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7A" w:rsidRDefault="008B377A" w:rsidP="008B377A">
      <w:pPr>
        <w:shd w:val="clear" w:color="auto" w:fill="FFFFFF"/>
        <w:spacing w:after="0" w:line="240" w:lineRule="auto"/>
        <w:jc w:val="center"/>
        <w:rPr>
          <w:rFonts w:ascii="Calibri" w:eastAsia="Times New Roman" w:hAnsi="Calibri" w:cs="Arial"/>
          <w:i/>
          <w:iCs/>
          <w:color w:val="000000"/>
          <w:sz w:val="20"/>
          <w:szCs w:val="20"/>
        </w:rPr>
      </w:pPr>
      <w:r>
        <w:rPr>
          <w:rFonts w:ascii="Times New Roman" w:eastAsia="Times New Roman" w:hAnsi="Times New Roman" w:cs="Times New Roman"/>
          <w:b/>
          <w:bCs/>
          <w:i/>
          <w:iCs/>
          <w:color w:val="000000"/>
          <w:sz w:val="56"/>
        </w:rPr>
        <w:t>Консультация для родителей</w:t>
      </w:r>
    </w:p>
    <w:p w:rsidR="008B377A" w:rsidRDefault="008B377A" w:rsidP="008B377A">
      <w:pPr>
        <w:shd w:val="clear" w:color="auto" w:fill="FFFFFF"/>
        <w:spacing w:after="0" w:line="240" w:lineRule="auto"/>
        <w:jc w:val="center"/>
        <w:rPr>
          <w:rFonts w:ascii="Calibri" w:eastAsia="Times New Roman" w:hAnsi="Calibri" w:cs="Arial"/>
          <w:i/>
          <w:iCs/>
          <w:color w:val="000000"/>
          <w:sz w:val="20"/>
          <w:szCs w:val="20"/>
        </w:rPr>
      </w:pPr>
      <w:r>
        <w:rPr>
          <w:rFonts w:ascii="Times New Roman" w:eastAsia="Times New Roman" w:hAnsi="Times New Roman" w:cs="Times New Roman"/>
          <w:b/>
          <w:bCs/>
          <w:i/>
          <w:iCs/>
          <w:color w:val="000000"/>
          <w:sz w:val="56"/>
        </w:rPr>
        <w:t>на тему:</w:t>
      </w:r>
    </w:p>
    <w:p w:rsidR="008B377A" w:rsidRDefault="008B377A" w:rsidP="008B377A">
      <w:pPr>
        <w:shd w:val="clear" w:color="auto" w:fill="FFFFFF"/>
        <w:spacing w:after="0" w:line="240" w:lineRule="auto"/>
        <w:jc w:val="center"/>
        <w:rPr>
          <w:rFonts w:ascii="Calibri" w:eastAsia="Times New Roman" w:hAnsi="Calibri" w:cs="Arial"/>
          <w:i/>
          <w:iCs/>
          <w:color w:val="000000"/>
          <w:sz w:val="20"/>
          <w:szCs w:val="20"/>
        </w:rPr>
      </w:pPr>
      <w:r>
        <w:rPr>
          <w:rFonts w:ascii="Times New Roman" w:eastAsia="Times New Roman" w:hAnsi="Times New Roman" w:cs="Times New Roman"/>
          <w:b/>
          <w:bCs/>
          <w:i/>
          <w:iCs/>
          <w:color w:val="000000"/>
          <w:sz w:val="96"/>
        </w:rPr>
        <w:t>«Мой ребенок - непоседа»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Иногда приходиться слышать от  мам: «Он совсем на месте не сидит»; «За ним глаз да глаз»; «У него – шило в одном месте» и т.д.</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 xml:space="preserve">Сразу же нужно оговориться, что непоседа – это не одно и то же, что и </w:t>
      </w:r>
      <w:proofErr w:type="spellStart"/>
      <w:r>
        <w:rPr>
          <w:rFonts w:ascii="Times New Roman" w:eastAsia="Times New Roman" w:hAnsi="Times New Roman" w:cs="Times New Roman"/>
          <w:color w:val="000000"/>
          <w:sz w:val="24"/>
          <w:szCs w:val="24"/>
        </w:rPr>
        <w:t>гиперактивный</w:t>
      </w:r>
      <w:proofErr w:type="spellEnd"/>
      <w:r>
        <w:rPr>
          <w:rFonts w:ascii="Times New Roman" w:eastAsia="Times New Roman" w:hAnsi="Times New Roman" w:cs="Times New Roman"/>
          <w:color w:val="000000"/>
          <w:sz w:val="24"/>
          <w:szCs w:val="24"/>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 xml:space="preserve">Не стоит пугаться того факта, что термин </w:t>
      </w:r>
      <w:proofErr w:type="spellStart"/>
      <w:r>
        <w:rPr>
          <w:rFonts w:ascii="Times New Roman" w:eastAsia="Times New Roman" w:hAnsi="Times New Roman" w:cs="Times New Roman"/>
          <w:color w:val="000000"/>
          <w:sz w:val="24"/>
          <w:szCs w:val="24"/>
        </w:rPr>
        <w:t>гиперактивный</w:t>
      </w:r>
      <w:proofErr w:type="spellEnd"/>
      <w:r>
        <w:rPr>
          <w:rFonts w:ascii="Times New Roman" w:eastAsia="Times New Roman" w:hAnsi="Times New Roman" w:cs="Times New Roman"/>
          <w:color w:val="000000"/>
          <w:sz w:val="24"/>
          <w:szCs w:val="24"/>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Pr>
          <w:rFonts w:ascii="Times New Roman" w:eastAsia="Times New Roman" w:hAnsi="Times New Roman" w:cs="Times New Roman"/>
          <w:color w:val="000000"/>
          <w:sz w:val="24"/>
          <w:szCs w:val="24"/>
        </w:rPr>
        <w:t>двигательно</w:t>
      </w:r>
      <w:proofErr w:type="spellEnd"/>
      <w:r>
        <w:rPr>
          <w:rFonts w:ascii="Times New Roman" w:eastAsia="Times New Roman" w:hAnsi="Times New Roman" w:cs="Times New Roman"/>
          <w:color w:val="000000"/>
          <w:sz w:val="24"/>
          <w:szCs w:val="24"/>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Pr>
          <w:rFonts w:ascii="Times New Roman" w:eastAsia="Times New Roman" w:hAnsi="Times New Roman" w:cs="Times New Roman"/>
          <w:color w:val="000000"/>
          <w:sz w:val="24"/>
          <w:szCs w:val="24"/>
        </w:rPr>
        <w:t>гиперактивностью</w:t>
      </w:r>
      <w:proofErr w:type="spellEnd"/>
      <w:r>
        <w:rPr>
          <w:rFonts w:ascii="Times New Roman" w:eastAsia="Times New Roman" w:hAnsi="Times New Roman" w:cs="Times New Roman"/>
          <w:color w:val="000000"/>
          <w:sz w:val="24"/>
          <w:szCs w:val="24"/>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 xml:space="preserve">Давайте все по порядку. </w:t>
      </w:r>
      <w:proofErr w:type="gramStart"/>
      <w:r>
        <w:rPr>
          <w:rFonts w:ascii="Times New Roman" w:eastAsia="Times New Roman" w:hAnsi="Times New Roman" w:cs="Times New Roman"/>
          <w:color w:val="000000"/>
          <w:sz w:val="24"/>
          <w:szCs w:val="24"/>
        </w:rPr>
        <w:t xml:space="preserve">В отличие от </w:t>
      </w:r>
      <w:proofErr w:type="spellStart"/>
      <w:r>
        <w:rPr>
          <w:rFonts w:ascii="Times New Roman" w:eastAsia="Times New Roman" w:hAnsi="Times New Roman" w:cs="Times New Roman"/>
          <w:color w:val="000000"/>
          <w:sz w:val="24"/>
          <w:szCs w:val="24"/>
        </w:rPr>
        <w:t>гиперактивности</w:t>
      </w:r>
      <w:proofErr w:type="spellEnd"/>
      <w:r>
        <w:rPr>
          <w:rFonts w:ascii="Times New Roman" w:eastAsia="Times New Roman" w:hAnsi="Times New Roman" w:cs="Times New Roman"/>
          <w:color w:val="000000"/>
          <w:sz w:val="24"/>
          <w:szCs w:val="24"/>
        </w:rPr>
        <w:t xml:space="preserve">, непоседливость, если можно так выразиться, не постоянна, т.е. ребенок-непоседа может, хотя и не так часто, как хотелось </w:t>
      </w:r>
      <w:r>
        <w:rPr>
          <w:rFonts w:ascii="Times New Roman" w:eastAsia="Times New Roman" w:hAnsi="Times New Roman" w:cs="Times New Roman"/>
          <w:color w:val="000000"/>
          <w:sz w:val="24"/>
          <w:szCs w:val="24"/>
        </w:rPr>
        <w:lastRenderedPageBreak/>
        <w:t>бы, но, все-таки, тихо и спокойно проводить досуг, т.е. не все время находиться в движении.</w:t>
      </w:r>
      <w:proofErr w:type="gramEnd"/>
      <w:r>
        <w:rPr>
          <w:rFonts w:ascii="Times New Roman" w:eastAsia="Times New Roman" w:hAnsi="Times New Roman" w:cs="Times New Roman"/>
          <w:color w:val="000000"/>
          <w:sz w:val="24"/>
          <w:szCs w:val="24"/>
        </w:rPr>
        <w:t xml:space="preserve"> Также, на возникший к чему - то интерес, егоза отвечает своим вниманием.</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8B377A" w:rsidRDefault="008B377A" w:rsidP="008B377A">
      <w:pPr>
        <w:shd w:val="clear" w:color="auto" w:fill="FFFFFF"/>
        <w:spacing w:after="0" w:line="240" w:lineRule="auto"/>
        <w:rPr>
          <w:rFonts w:ascii="Calibri" w:eastAsia="Times New Roman" w:hAnsi="Calibri" w:cs="Arial"/>
          <w:i/>
          <w:iCs/>
          <w:color w:val="000000"/>
          <w:sz w:val="20"/>
          <w:szCs w:val="20"/>
        </w:rPr>
      </w:pPr>
      <w:proofErr w:type="gramStart"/>
      <w:r>
        <w:rPr>
          <w:rFonts w:ascii="Times New Roman" w:eastAsia="Times New Roman" w:hAnsi="Times New Roman" w:cs="Times New Roman"/>
          <w:color w:val="000000"/>
          <w:sz w:val="24"/>
          <w:szCs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Pr>
          <w:rFonts w:ascii="Times New Roman" w:eastAsia="Times New Roman" w:hAnsi="Times New Roman" w:cs="Times New Roman"/>
          <w:color w:val="000000"/>
          <w:sz w:val="24"/>
          <w:szCs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8B377A" w:rsidRDefault="008B377A" w:rsidP="008B377A">
      <w:pPr>
        <w:shd w:val="clear" w:color="auto" w:fill="FFFFFF"/>
        <w:spacing w:line="240" w:lineRule="auto"/>
        <w:rPr>
          <w:rFonts w:ascii="Calibri" w:eastAsia="Times New Roman" w:hAnsi="Calibri" w:cs="Arial"/>
          <w:i/>
          <w:iCs/>
          <w:color w:val="000000"/>
          <w:sz w:val="20"/>
          <w:szCs w:val="20"/>
        </w:rPr>
      </w:pPr>
      <w:r>
        <w:rPr>
          <w:rFonts w:ascii="Times New Roman" w:eastAsia="Times New Roman" w:hAnsi="Times New Roman" w:cs="Times New Roman"/>
          <w:color w:val="000000"/>
          <w:sz w:val="24"/>
          <w:szCs w:val="24"/>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p w:rsidR="00B946E7" w:rsidRDefault="00B946E7"/>
    <w:sectPr w:rsidR="00B946E7" w:rsidSect="00B94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B377A"/>
    <w:rsid w:val="008B377A"/>
    <w:rsid w:val="00B94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2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2017-03-15T08:32:00Z</dcterms:created>
  <dcterms:modified xsi:type="dcterms:W3CDTF">2017-03-15T08:36:00Z</dcterms:modified>
</cp:coreProperties>
</file>