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0E5" w:rsidRPr="000B7A10" w:rsidRDefault="00C610E5" w:rsidP="000B7A10">
      <w:pPr>
        <w:pStyle w:val="23"/>
        <w:spacing w:after="0"/>
        <w:jc w:val="center"/>
        <w:rPr>
          <w:b/>
          <w:i w:val="0"/>
          <w:sz w:val="22"/>
          <w:szCs w:val="22"/>
        </w:rPr>
      </w:pPr>
      <w:proofErr w:type="gramStart"/>
      <w:r w:rsidRPr="000B7A10">
        <w:rPr>
          <w:sz w:val="22"/>
          <w:szCs w:val="22"/>
        </w:rPr>
        <w:t>м</w:t>
      </w:r>
      <w:r w:rsidRPr="000B7A10">
        <w:rPr>
          <w:b/>
          <w:i w:val="0"/>
          <w:sz w:val="22"/>
          <w:szCs w:val="22"/>
        </w:rPr>
        <w:t xml:space="preserve"> </w:t>
      </w:r>
      <w:proofErr w:type="spellStart"/>
      <w:r w:rsidRPr="000B7A10">
        <w:rPr>
          <w:b/>
          <w:i w:val="0"/>
          <w:sz w:val="22"/>
          <w:szCs w:val="22"/>
        </w:rPr>
        <w:t>униципальное</w:t>
      </w:r>
      <w:proofErr w:type="spellEnd"/>
      <w:proofErr w:type="gramEnd"/>
      <w:r w:rsidRPr="000B7A10">
        <w:rPr>
          <w:b/>
          <w:i w:val="0"/>
          <w:sz w:val="22"/>
          <w:szCs w:val="22"/>
        </w:rPr>
        <w:t xml:space="preserve"> дошкольное образовательное учреждение</w:t>
      </w:r>
    </w:p>
    <w:p w:rsidR="00C610E5" w:rsidRPr="000B7A10" w:rsidRDefault="00C610E5" w:rsidP="000B7A10">
      <w:pPr>
        <w:pStyle w:val="23"/>
        <w:spacing w:after="0"/>
        <w:jc w:val="center"/>
        <w:rPr>
          <w:b/>
          <w:i w:val="0"/>
          <w:sz w:val="22"/>
          <w:szCs w:val="22"/>
        </w:rPr>
      </w:pPr>
      <w:r w:rsidRPr="000B7A10">
        <w:rPr>
          <w:b/>
          <w:i w:val="0"/>
          <w:sz w:val="22"/>
          <w:szCs w:val="22"/>
        </w:rPr>
        <w:t>«Детский сад № 211»</w:t>
      </w:r>
    </w:p>
    <w:p w:rsidR="00C610E5" w:rsidRPr="000B7A10" w:rsidRDefault="00C610E5" w:rsidP="000B7A10">
      <w:pPr>
        <w:pStyle w:val="23"/>
        <w:spacing w:after="0"/>
        <w:jc w:val="center"/>
        <w:rPr>
          <w:b/>
          <w:bCs/>
          <w:i w:val="0"/>
          <w:sz w:val="22"/>
          <w:szCs w:val="22"/>
        </w:rPr>
      </w:pPr>
    </w:p>
    <w:p w:rsidR="00C610E5" w:rsidRPr="000B7A10" w:rsidRDefault="00C610E5" w:rsidP="000B7A10">
      <w:pPr>
        <w:pStyle w:val="23"/>
        <w:spacing w:after="0"/>
        <w:jc w:val="center"/>
        <w:rPr>
          <w:b/>
          <w:bCs/>
          <w:i w:val="0"/>
          <w:sz w:val="22"/>
          <w:szCs w:val="22"/>
        </w:rPr>
      </w:pPr>
      <w:r w:rsidRPr="000B7A10">
        <w:rPr>
          <w:b/>
          <w:bCs/>
          <w:i w:val="0"/>
          <w:sz w:val="22"/>
          <w:szCs w:val="22"/>
        </w:rPr>
        <w:t>ПРИКАЗ</w:t>
      </w:r>
    </w:p>
    <w:p w:rsidR="00C610E5" w:rsidRPr="000B7A10" w:rsidRDefault="00C610E5" w:rsidP="000B7A10">
      <w:pPr>
        <w:pStyle w:val="23"/>
        <w:spacing w:after="0"/>
        <w:jc w:val="left"/>
        <w:rPr>
          <w:i w:val="0"/>
          <w:sz w:val="22"/>
          <w:szCs w:val="22"/>
        </w:rPr>
      </w:pPr>
    </w:p>
    <w:p w:rsidR="00C610E5" w:rsidRPr="000B7A10" w:rsidRDefault="00C610E5" w:rsidP="000B7A10">
      <w:pPr>
        <w:pStyle w:val="23"/>
        <w:spacing w:after="0"/>
        <w:jc w:val="left"/>
        <w:rPr>
          <w:b/>
          <w:bCs/>
          <w:i w:val="0"/>
          <w:sz w:val="22"/>
          <w:szCs w:val="22"/>
        </w:rPr>
      </w:pPr>
      <w:r w:rsidRPr="00050004">
        <w:rPr>
          <w:i w:val="0"/>
          <w:sz w:val="22"/>
          <w:szCs w:val="22"/>
        </w:rPr>
        <w:t>«</w:t>
      </w:r>
      <w:r w:rsidR="00F82EC3" w:rsidRPr="00050004">
        <w:rPr>
          <w:i w:val="0"/>
          <w:sz w:val="22"/>
          <w:szCs w:val="22"/>
        </w:rPr>
        <w:t>26</w:t>
      </w:r>
      <w:r w:rsidRPr="00050004">
        <w:rPr>
          <w:i w:val="0"/>
          <w:sz w:val="22"/>
          <w:szCs w:val="22"/>
        </w:rPr>
        <w:t xml:space="preserve">» </w:t>
      </w:r>
      <w:r w:rsidR="00F82EC3" w:rsidRPr="00050004">
        <w:rPr>
          <w:i w:val="0"/>
          <w:sz w:val="22"/>
          <w:szCs w:val="22"/>
        </w:rPr>
        <w:t>марта</w:t>
      </w:r>
      <w:r w:rsidRPr="00050004">
        <w:rPr>
          <w:i w:val="0"/>
          <w:sz w:val="22"/>
          <w:szCs w:val="22"/>
        </w:rPr>
        <w:t xml:space="preserve"> 2020 г. </w:t>
      </w:r>
      <w:r w:rsidRPr="00050004">
        <w:rPr>
          <w:i w:val="0"/>
          <w:sz w:val="22"/>
          <w:szCs w:val="22"/>
        </w:rPr>
        <w:tab/>
      </w:r>
      <w:r w:rsidRPr="00050004">
        <w:rPr>
          <w:i w:val="0"/>
          <w:sz w:val="22"/>
          <w:szCs w:val="22"/>
        </w:rPr>
        <w:tab/>
      </w:r>
      <w:r w:rsidRPr="00050004">
        <w:rPr>
          <w:i w:val="0"/>
          <w:sz w:val="22"/>
          <w:szCs w:val="22"/>
        </w:rPr>
        <w:tab/>
      </w:r>
      <w:r w:rsidRPr="00050004">
        <w:rPr>
          <w:i w:val="0"/>
          <w:sz w:val="22"/>
          <w:szCs w:val="22"/>
        </w:rPr>
        <w:tab/>
      </w:r>
      <w:r w:rsidRPr="00050004">
        <w:rPr>
          <w:i w:val="0"/>
          <w:sz w:val="22"/>
          <w:szCs w:val="22"/>
        </w:rPr>
        <w:tab/>
      </w:r>
      <w:r w:rsidRPr="00050004">
        <w:rPr>
          <w:i w:val="0"/>
          <w:sz w:val="22"/>
          <w:szCs w:val="22"/>
        </w:rPr>
        <w:tab/>
      </w:r>
      <w:r w:rsidRPr="00050004">
        <w:rPr>
          <w:i w:val="0"/>
          <w:sz w:val="22"/>
          <w:szCs w:val="22"/>
        </w:rPr>
        <w:tab/>
      </w:r>
      <w:r w:rsidRPr="00050004">
        <w:rPr>
          <w:i w:val="0"/>
          <w:sz w:val="22"/>
          <w:szCs w:val="22"/>
        </w:rPr>
        <w:tab/>
      </w:r>
      <w:r w:rsidRPr="00050004">
        <w:rPr>
          <w:i w:val="0"/>
          <w:sz w:val="22"/>
          <w:szCs w:val="22"/>
        </w:rPr>
        <w:tab/>
      </w:r>
      <w:r w:rsidRPr="00050004">
        <w:rPr>
          <w:i w:val="0"/>
          <w:sz w:val="22"/>
          <w:szCs w:val="22"/>
        </w:rPr>
        <w:tab/>
      </w:r>
      <w:r w:rsidRPr="00050004">
        <w:rPr>
          <w:b/>
          <w:bCs/>
          <w:i w:val="0"/>
          <w:sz w:val="22"/>
          <w:szCs w:val="22"/>
        </w:rPr>
        <w:t xml:space="preserve">№ </w:t>
      </w:r>
      <w:r w:rsidR="00050004" w:rsidRPr="00050004">
        <w:rPr>
          <w:b/>
          <w:bCs/>
          <w:i w:val="0"/>
          <w:sz w:val="22"/>
          <w:szCs w:val="22"/>
        </w:rPr>
        <w:t>9/1</w:t>
      </w:r>
    </w:p>
    <w:p w:rsidR="00C610E5" w:rsidRPr="000B7A10" w:rsidRDefault="00C610E5" w:rsidP="000B7A10">
      <w:pPr>
        <w:pStyle w:val="23"/>
        <w:spacing w:after="0"/>
        <w:jc w:val="left"/>
        <w:rPr>
          <w:b/>
          <w:bCs/>
          <w:i w:val="0"/>
          <w:sz w:val="22"/>
          <w:szCs w:val="22"/>
        </w:rPr>
      </w:pPr>
    </w:p>
    <w:p w:rsidR="00C610E5" w:rsidRPr="000B7A10" w:rsidRDefault="00C610E5" w:rsidP="000B7A10">
      <w:pPr>
        <w:pStyle w:val="23"/>
        <w:spacing w:after="0"/>
        <w:jc w:val="both"/>
        <w:rPr>
          <w:bCs/>
          <w:i w:val="0"/>
          <w:sz w:val="22"/>
          <w:szCs w:val="22"/>
        </w:rPr>
      </w:pPr>
      <w:r w:rsidRPr="000B7A10">
        <w:rPr>
          <w:bCs/>
          <w:i w:val="0"/>
          <w:sz w:val="22"/>
          <w:szCs w:val="22"/>
        </w:rPr>
        <w:t>Об утверждении</w:t>
      </w:r>
    </w:p>
    <w:p w:rsidR="00C610E5" w:rsidRPr="000B7A10" w:rsidRDefault="00C610E5" w:rsidP="000B7A10">
      <w:pPr>
        <w:pStyle w:val="23"/>
        <w:spacing w:after="0"/>
        <w:jc w:val="both"/>
        <w:rPr>
          <w:bCs/>
          <w:i w:val="0"/>
          <w:sz w:val="22"/>
          <w:szCs w:val="22"/>
        </w:rPr>
      </w:pPr>
      <w:r w:rsidRPr="000B7A10">
        <w:rPr>
          <w:bCs/>
          <w:i w:val="0"/>
          <w:sz w:val="22"/>
          <w:szCs w:val="22"/>
        </w:rPr>
        <w:t>Учетной политики</w:t>
      </w:r>
    </w:p>
    <w:p w:rsidR="00C610E5" w:rsidRPr="000B7A10" w:rsidRDefault="00C610E5" w:rsidP="000B7A10">
      <w:pPr>
        <w:pStyle w:val="23"/>
        <w:spacing w:after="0"/>
        <w:jc w:val="both"/>
        <w:rPr>
          <w:bCs/>
          <w:i w:val="0"/>
          <w:sz w:val="22"/>
          <w:szCs w:val="22"/>
        </w:rPr>
      </w:pPr>
      <w:r w:rsidRPr="000B7A10">
        <w:rPr>
          <w:bCs/>
          <w:i w:val="0"/>
          <w:sz w:val="22"/>
          <w:szCs w:val="22"/>
        </w:rPr>
        <w:t>МДОУ «Детский сад № 211»</w:t>
      </w:r>
    </w:p>
    <w:p w:rsidR="00C610E5" w:rsidRPr="000B7A10" w:rsidRDefault="00C610E5" w:rsidP="000B7A10">
      <w:pPr>
        <w:pStyle w:val="23"/>
        <w:spacing w:after="0"/>
        <w:jc w:val="both"/>
        <w:rPr>
          <w:bCs/>
          <w:i w:val="0"/>
          <w:sz w:val="22"/>
          <w:szCs w:val="22"/>
        </w:rPr>
      </w:pPr>
    </w:p>
    <w:p w:rsidR="00C610E5" w:rsidRPr="000B7A10" w:rsidRDefault="00296A7F" w:rsidP="000B7A10">
      <w:pPr>
        <w:pStyle w:val="23"/>
        <w:spacing w:after="0"/>
        <w:jc w:val="both"/>
        <w:rPr>
          <w:bCs/>
          <w:i w:val="0"/>
          <w:sz w:val="22"/>
          <w:szCs w:val="22"/>
        </w:rPr>
      </w:pPr>
      <w:r>
        <w:rPr>
          <w:bCs/>
          <w:i w:val="0"/>
          <w:sz w:val="22"/>
          <w:szCs w:val="22"/>
        </w:rPr>
        <w:tab/>
      </w:r>
      <w:r w:rsidR="00C610E5" w:rsidRPr="000B7A10">
        <w:rPr>
          <w:bCs/>
          <w:i w:val="0"/>
          <w:sz w:val="22"/>
          <w:szCs w:val="22"/>
        </w:rPr>
        <w:t>В соответствии с Федеральным законом от 06.12.2011 N 402-ФЗ, Приказами Минфина России от 01.12.2010 N 157н, от 16.12.2010 N 174н, от 25.03.2011 N 33н, федеральными стандартами бухгалтерского учета для организаций государственного сектора, Налоговым кодексом РФ:</w:t>
      </w:r>
    </w:p>
    <w:p w:rsidR="00C610E5" w:rsidRPr="000B7A10" w:rsidRDefault="00296A7F" w:rsidP="000B7A10">
      <w:pPr>
        <w:pStyle w:val="23"/>
        <w:spacing w:after="0"/>
        <w:jc w:val="both"/>
        <w:rPr>
          <w:bCs/>
          <w:i w:val="0"/>
          <w:sz w:val="22"/>
          <w:szCs w:val="22"/>
        </w:rPr>
      </w:pPr>
      <w:r>
        <w:rPr>
          <w:bCs/>
          <w:i w:val="0"/>
          <w:sz w:val="22"/>
          <w:szCs w:val="22"/>
        </w:rPr>
        <w:tab/>
      </w:r>
      <w:r w:rsidR="00C610E5" w:rsidRPr="000B7A10">
        <w:rPr>
          <w:bCs/>
          <w:i w:val="0"/>
          <w:sz w:val="22"/>
          <w:szCs w:val="22"/>
        </w:rPr>
        <w:t>1. Отменить действие приказа №№2&amp;3  от 11.01.18г и все изменения к нему.</w:t>
      </w:r>
    </w:p>
    <w:p w:rsidR="00C610E5" w:rsidRPr="000B7A10" w:rsidRDefault="00296A7F" w:rsidP="000B7A10">
      <w:pPr>
        <w:pStyle w:val="23"/>
        <w:spacing w:after="0"/>
        <w:jc w:val="both"/>
        <w:rPr>
          <w:bCs/>
          <w:i w:val="0"/>
          <w:sz w:val="22"/>
          <w:szCs w:val="22"/>
        </w:rPr>
      </w:pPr>
      <w:r>
        <w:rPr>
          <w:bCs/>
          <w:i w:val="0"/>
          <w:sz w:val="22"/>
          <w:szCs w:val="22"/>
        </w:rPr>
        <w:tab/>
      </w:r>
      <w:r w:rsidR="00C610E5" w:rsidRPr="000B7A10">
        <w:rPr>
          <w:bCs/>
          <w:i w:val="0"/>
          <w:sz w:val="22"/>
          <w:szCs w:val="22"/>
        </w:rPr>
        <w:t>2. Утвердить новую редакцию Учетной политики для целей бухгалтерского учета согласно Приложению N 1 к настоящему Приказу.</w:t>
      </w:r>
    </w:p>
    <w:p w:rsidR="00C610E5" w:rsidRPr="000B7A10" w:rsidRDefault="00296A7F" w:rsidP="000B7A10">
      <w:pPr>
        <w:pStyle w:val="23"/>
        <w:spacing w:after="0"/>
        <w:jc w:val="both"/>
        <w:rPr>
          <w:bCs/>
          <w:i w:val="0"/>
          <w:sz w:val="22"/>
          <w:szCs w:val="22"/>
        </w:rPr>
      </w:pPr>
      <w:r>
        <w:rPr>
          <w:bCs/>
          <w:i w:val="0"/>
          <w:sz w:val="22"/>
          <w:szCs w:val="22"/>
        </w:rPr>
        <w:tab/>
      </w:r>
      <w:r w:rsidR="00C610E5" w:rsidRPr="000B7A10">
        <w:rPr>
          <w:bCs/>
          <w:i w:val="0"/>
          <w:sz w:val="22"/>
          <w:szCs w:val="22"/>
        </w:rPr>
        <w:t>3. Утвердить новую редакцию Учетной политики для целей налогообложения согласно Приложению N 2 к настоящему Приказу.</w:t>
      </w:r>
    </w:p>
    <w:p w:rsidR="00C610E5" w:rsidRPr="000B7A10" w:rsidRDefault="00296A7F" w:rsidP="000B7A10">
      <w:pPr>
        <w:pStyle w:val="23"/>
        <w:spacing w:after="0"/>
        <w:jc w:val="both"/>
        <w:rPr>
          <w:bCs/>
          <w:i w:val="0"/>
          <w:sz w:val="22"/>
          <w:szCs w:val="22"/>
        </w:rPr>
      </w:pPr>
      <w:r>
        <w:rPr>
          <w:bCs/>
          <w:i w:val="0"/>
          <w:sz w:val="22"/>
          <w:szCs w:val="22"/>
        </w:rPr>
        <w:tab/>
      </w:r>
      <w:r w:rsidR="00C610E5" w:rsidRPr="000B7A10">
        <w:rPr>
          <w:bCs/>
          <w:i w:val="0"/>
          <w:sz w:val="22"/>
          <w:szCs w:val="22"/>
        </w:rPr>
        <w:t>4. Установить, что данная редакция Учетной политики применяется с 1 января 2020 г. во все последующие отчетные периоды с внесением в нее необходимых изменений и дополнений.</w:t>
      </w:r>
    </w:p>
    <w:p w:rsidR="00C610E5" w:rsidRPr="000B7A10" w:rsidRDefault="00296A7F" w:rsidP="000B7A10">
      <w:pPr>
        <w:pStyle w:val="23"/>
        <w:spacing w:after="0"/>
        <w:jc w:val="both"/>
        <w:rPr>
          <w:bCs/>
          <w:i w:val="0"/>
          <w:sz w:val="22"/>
          <w:szCs w:val="22"/>
        </w:rPr>
      </w:pPr>
      <w:r>
        <w:rPr>
          <w:bCs/>
          <w:i w:val="0"/>
          <w:sz w:val="22"/>
          <w:szCs w:val="22"/>
        </w:rPr>
        <w:tab/>
      </w:r>
      <w:r w:rsidR="00C610E5" w:rsidRPr="000B7A10">
        <w:rPr>
          <w:bCs/>
          <w:i w:val="0"/>
          <w:sz w:val="22"/>
          <w:szCs w:val="22"/>
        </w:rPr>
        <w:t xml:space="preserve">5. </w:t>
      </w:r>
      <w:proofErr w:type="gramStart"/>
      <w:r w:rsidR="00C610E5" w:rsidRPr="000B7A10">
        <w:rPr>
          <w:bCs/>
          <w:i w:val="0"/>
          <w:sz w:val="22"/>
          <w:szCs w:val="22"/>
        </w:rPr>
        <w:t>Контроль за</w:t>
      </w:r>
      <w:proofErr w:type="gramEnd"/>
      <w:r w:rsidR="00C610E5" w:rsidRPr="000B7A10">
        <w:rPr>
          <w:bCs/>
          <w:i w:val="0"/>
          <w:sz w:val="22"/>
          <w:szCs w:val="22"/>
        </w:rPr>
        <w:t xml:space="preserve"> соблюдением учетной политики возложить на главного бухгалтера </w:t>
      </w:r>
      <w:proofErr w:type="spellStart"/>
      <w:r w:rsidR="00C610E5" w:rsidRPr="000B7A10">
        <w:rPr>
          <w:bCs/>
          <w:i w:val="0"/>
          <w:sz w:val="22"/>
          <w:szCs w:val="22"/>
        </w:rPr>
        <w:t>Челину</w:t>
      </w:r>
      <w:proofErr w:type="spellEnd"/>
      <w:r w:rsidR="00C610E5" w:rsidRPr="000B7A10">
        <w:rPr>
          <w:bCs/>
          <w:i w:val="0"/>
          <w:sz w:val="22"/>
          <w:szCs w:val="22"/>
        </w:rPr>
        <w:t xml:space="preserve"> Наталью Михайловну.</w:t>
      </w:r>
    </w:p>
    <w:p w:rsidR="00C610E5" w:rsidRPr="000B7A10" w:rsidRDefault="00C610E5" w:rsidP="000B7A10">
      <w:pPr>
        <w:autoSpaceDE w:val="0"/>
        <w:autoSpaceDN w:val="0"/>
        <w:adjustRightInd w:val="0"/>
        <w:ind w:firstLine="540"/>
        <w:jc w:val="both"/>
        <w:rPr>
          <w:bCs/>
          <w:sz w:val="22"/>
          <w:szCs w:val="22"/>
        </w:rPr>
      </w:pPr>
      <w:r w:rsidRPr="000B7A10">
        <w:rPr>
          <w:bCs/>
          <w:i/>
          <w:sz w:val="22"/>
          <w:szCs w:val="22"/>
        </w:rPr>
        <w:t xml:space="preserve"> </w:t>
      </w: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i w:val="0"/>
          <w:sz w:val="22"/>
          <w:szCs w:val="22"/>
        </w:rPr>
      </w:pPr>
      <w:r w:rsidRPr="000B7A10">
        <w:rPr>
          <w:i w:val="0"/>
          <w:sz w:val="22"/>
          <w:szCs w:val="22"/>
        </w:rPr>
        <w:t>Заведующий МДОУ «Детский сад № 211»</w:t>
      </w:r>
      <w:r w:rsidRPr="000B7A10">
        <w:rPr>
          <w:i w:val="0"/>
          <w:sz w:val="22"/>
          <w:szCs w:val="22"/>
        </w:rPr>
        <w:tab/>
      </w:r>
      <w:r w:rsidRPr="000B7A10">
        <w:rPr>
          <w:i w:val="0"/>
          <w:sz w:val="22"/>
          <w:szCs w:val="22"/>
        </w:rPr>
        <w:tab/>
        <w:t>_______________ Шубникова Е.М.</w:t>
      </w: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both"/>
        <w:rPr>
          <w:bCs/>
          <w:i w:val="0"/>
          <w:sz w:val="22"/>
          <w:szCs w:val="22"/>
        </w:rPr>
      </w:pPr>
    </w:p>
    <w:p w:rsidR="00C610E5" w:rsidRPr="000B7A10" w:rsidRDefault="00C610E5" w:rsidP="000B7A10">
      <w:pPr>
        <w:pStyle w:val="23"/>
        <w:spacing w:after="0"/>
        <w:jc w:val="left"/>
        <w:rPr>
          <w:b/>
          <w:bCs/>
          <w:i w:val="0"/>
          <w:sz w:val="22"/>
          <w:szCs w:val="22"/>
        </w:rPr>
      </w:pPr>
    </w:p>
    <w:p w:rsidR="00C610E5" w:rsidRPr="000B7A10" w:rsidRDefault="00C610E5" w:rsidP="000B7A10">
      <w:pPr>
        <w:pStyle w:val="23"/>
        <w:spacing w:after="0"/>
        <w:jc w:val="left"/>
        <w:rPr>
          <w:b/>
          <w:bCs/>
          <w:i w:val="0"/>
          <w:sz w:val="22"/>
          <w:szCs w:val="22"/>
        </w:rPr>
      </w:pPr>
    </w:p>
    <w:p w:rsidR="00C610E5" w:rsidRPr="000B7A10" w:rsidRDefault="00C610E5" w:rsidP="000B7A10">
      <w:pPr>
        <w:pStyle w:val="23"/>
        <w:spacing w:after="0"/>
        <w:jc w:val="left"/>
        <w:rPr>
          <w:b/>
          <w:bCs/>
          <w:i w:val="0"/>
          <w:sz w:val="22"/>
          <w:szCs w:val="22"/>
        </w:rPr>
      </w:pPr>
    </w:p>
    <w:p w:rsidR="00C610E5" w:rsidRPr="000B7A10" w:rsidRDefault="00C610E5" w:rsidP="000B7A10">
      <w:pPr>
        <w:pStyle w:val="23"/>
        <w:spacing w:after="0"/>
        <w:jc w:val="left"/>
        <w:rPr>
          <w:b/>
          <w:bCs/>
          <w:i w:val="0"/>
          <w:sz w:val="22"/>
          <w:szCs w:val="22"/>
        </w:rPr>
      </w:pPr>
    </w:p>
    <w:p w:rsidR="00C610E5" w:rsidRPr="000B7A10" w:rsidRDefault="00C610E5" w:rsidP="000B7A10">
      <w:pPr>
        <w:pStyle w:val="23"/>
        <w:spacing w:after="0"/>
        <w:jc w:val="left"/>
        <w:rPr>
          <w:b/>
          <w:bCs/>
          <w:i w:val="0"/>
          <w:sz w:val="22"/>
          <w:szCs w:val="22"/>
        </w:rPr>
      </w:pPr>
    </w:p>
    <w:p w:rsidR="00C610E5" w:rsidRPr="000B7A10" w:rsidRDefault="00C610E5" w:rsidP="000B7A10">
      <w:pPr>
        <w:pStyle w:val="23"/>
        <w:spacing w:after="0"/>
        <w:jc w:val="left"/>
        <w:rPr>
          <w:b/>
          <w:bCs/>
          <w:i w:val="0"/>
          <w:sz w:val="22"/>
          <w:szCs w:val="22"/>
        </w:rPr>
      </w:pPr>
    </w:p>
    <w:p w:rsidR="00C610E5" w:rsidRPr="000B7A10" w:rsidRDefault="00C610E5" w:rsidP="000B7A10">
      <w:pPr>
        <w:pStyle w:val="23"/>
        <w:spacing w:after="0"/>
        <w:jc w:val="left"/>
        <w:rPr>
          <w:b/>
          <w:bCs/>
          <w:i w:val="0"/>
          <w:sz w:val="22"/>
          <w:szCs w:val="22"/>
        </w:rPr>
      </w:pPr>
    </w:p>
    <w:p w:rsidR="00C610E5" w:rsidRPr="000B7A10" w:rsidRDefault="00C610E5" w:rsidP="000B7A10">
      <w:pPr>
        <w:pStyle w:val="23"/>
        <w:spacing w:after="0"/>
        <w:jc w:val="left"/>
        <w:rPr>
          <w:b/>
          <w:bCs/>
          <w:i w:val="0"/>
          <w:sz w:val="22"/>
          <w:szCs w:val="22"/>
        </w:rPr>
      </w:pPr>
    </w:p>
    <w:p w:rsidR="00C610E5" w:rsidRDefault="00C610E5" w:rsidP="000B7A10">
      <w:pPr>
        <w:pStyle w:val="23"/>
        <w:spacing w:after="0"/>
        <w:jc w:val="left"/>
        <w:rPr>
          <w:b/>
          <w:bCs/>
          <w:i w:val="0"/>
          <w:sz w:val="22"/>
          <w:szCs w:val="22"/>
        </w:rPr>
      </w:pPr>
    </w:p>
    <w:p w:rsidR="00296A7F" w:rsidRDefault="00296A7F" w:rsidP="000B7A10">
      <w:pPr>
        <w:pStyle w:val="23"/>
        <w:spacing w:after="0"/>
        <w:jc w:val="left"/>
        <w:rPr>
          <w:b/>
          <w:bCs/>
          <w:i w:val="0"/>
          <w:sz w:val="22"/>
          <w:szCs w:val="22"/>
        </w:rPr>
      </w:pPr>
    </w:p>
    <w:p w:rsidR="00296A7F" w:rsidRDefault="00296A7F" w:rsidP="000B7A10">
      <w:pPr>
        <w:pStyle w:val="23"/>
        <w:spacing w:after="0"/>
        <w:jc w:val="left"/>
        <w:rPr>
          <w:b/>
          <w:bCs/>
          <w:i w:val="0"/>
          <w:sz w:val="22"/>
          <w:szCs w:val="22"/>
        </w:rPr>
      </w:pPr>
    </w:p>
    <w:p w:rsidR="00296A7F" w:rsidRDefault="00296A7F" w:rsidP="000B7A10">
      <w:pPr>
        <w:pStyle w:val="23"/>
        <w:spacing w:after="0"/>
        <w:jc w:val="left"/>
        <w:rPr>
          <w:b/>
          <w:bCs/>
          <w:i w:val="0"/>
          <w:sz w:val="22"/>
          <w:szCs w:val="22"/>
        </w:rPr>
      </w:pPr>
    </w:p>
    <w:p w:rsidR="00296A7F" w:rsidRDefault="00296A7F" w:rsidP="000B7A10">
      <w:pPr>
        <w:pStyle w:val="23"/>
        <w:spacing w:after="0"/>
        <w:jc w:val="left"/>
        <w:rPr>
          <w:b/>
          <w:bCs/>
          <w:i w:val="0"/>
          <w:sz w:val="22"/>
          <w:szCs w:val="22"/>
        </w:rPr>
      </w:pPr>
    </w:p>
    <w:p w:rsidR="00296A7F" w:rsidRDefault="00296A7F" w:rsidP="000B7A10">
      <w:pPr>
        <w:pStyle w:val="23"/>
        <w:spacing w:after="0"/>
        <w:jc w:val="left"/>
        <w:rPr>
          <w:b/>
          <w:bCs/>
          <w:i w:val="0"/>
          <w:sz w:val="22"/>
          <w:szCs w:val="22"/>
        </w:rPr>
      </w:pPr>
    </w:p>
    <w:p w:rsidR="00296A7F" w:rsidRDefault="00296A7F" w:rsidP="000B7A10">
      <w:pPr>
        <w:pStyle w:val="23"/>
        <w:spacing w:after="0"/>
        <w:jc w:val="left"/>
        <w:rPr>
          <w:b/>
          <w:bCs/>
          <w:i w:val="0"/>
          <w:sz w:val="22"/>
          <w:szCs w:val="22"/>
        </w:rPr>
      </w:pPr>
    </w:p>
    <w:p w:rsidR="00296A7F" w:rsidRDefault="00296A7F" w:rsidP="000B7A10">
      <w:pPr>
        <w:pStyle w:val="23"/>
        <w:spacing w:after="0"/>
        <w:jc w:val="left"/>
        <w:rPr>
          <w:b/>
          <w:bCs/>
          <w:i w:val="0"/>
          <w:sz w:val="22"/>
          <w:szCs w:val="22"/>
        </w:rPr>
      </w:pPr>
    </w:p>
    <w:p w:rsidR="00296A7F" w:rsidRDefault="00296A7F" w:rsidP="000B7A10">
      <w:pPr>
        <w:pStyle w:val="23"/>
        <w:spacing w:after="0"/>
        <w:jc w:val="left"/>
        <w:rPr>
          <w:b/>
          <w:bCs/>
          <w:i w:val="0"/>
          <w:sz w:val="22"/>
          <w:szCs w:val="22"/>
        </w:rPr>
      </w:pPr>
    </w:p>
    <w:p w:rsidR="00055F8A" w:rsidRPr="000B7A10" w:rsidRDefault="00055F8A" w:rsidP="000B7A10">
      <w:pPr>
        <w:pStyle w:val="23"/>
        <w:spacing w:after="0"/>
        <w:jc w:val="left"/>
        <w:rPr>
          <w:b/>
          <w:bCs/>
          <w:i w:val="0"/>
          <w:sz w:val="22"/>
          <w:szCs w:val="22"/>
        </w:rPr>
      </w:pPr>
    </w:p>
    <w:p w:rsidR="00050004" w:rsidRDefault="00050004" w:rsidP="000B7A10">
      <w:pPr>
        <w:autoSpaceDE w:val="0"/>
        <w:autoSpaceDN w:val="0"/>
        <w:adjustRightInd w:val="0"/>
        <w:jc w:val="right"/>
        <w:outlineLvl w:val="0"/>
        <w:rPr>
          <w:bCs/>
          <w:sz w:val="22"/>
          <w:szCs w:val="22"/>
        </w:rPr>
      </w:pPr>
    </w:p>
    <w:p w:rsidR="00C610E5" w:rsidRPr="00296A7F" w:rsidRDefault="002F2B9A" w:rsidP="002F2B9A">
      <w:pPr>
        <w:pStyle w:val="31"/>
        <w:spacing w:line="240" w:lineRule="auto"/>
        <w:ind w:left="284"/>
        <w:rPr>
          <w:bCs/>
          <w:sz w:val="22"/>
          <w:szCs w:val="22"/>
        </w:rPr>
      </w:pPr>
      <w:r>
        <w:rPr>
          <w:rFonts w:eastAsia="Arial Unicode MS"/>
          <w:bCs/>
          <w:noProof/>
          <w:spacing w:val="0"/>
          <w:sz w:val="22"/>
          <w:szCs w:val="22"/>
        </w:rPr>
        <w:lastRenderedPageBreak/>
        <w:drawing>
          <wp:inline distT="0" distB="0" distL="0" distR="0">
            <wp:extent cx="6819544" cy="9494378"/>
            <wp:effectExtent l="19050" t="0" r="35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823222" cy="9499499"/>
                    </a:xfrm>
                    <a:prstGeom prst="rect">
                      <a:avLst/>
                    </a:prstGeom>
                    <a:noFill/>
                    <a:ln w="9525">
                      <a:noFill/>
                      <a:miter lim="800000"/>
                      <a:headEnd/>
                      <a:tailEnd/>
                    </a:ln>
                  </pic:spPr>
                </pic:pic>
              </a:graphicData>
            </a:graphic>
          </wp:inline>
        </w:drawing>
      </w:r>
      <w:r w:rsidR="00C610E5" w:rsidRPr="00296A7F">
        <w:rPr>
          <w:bCs/>
          <w:sz w:val="22"/>
          <w:szCs w:val="22"/>
        </w:rPr>
        <w:lastRenderedPageBreak/>
        <w:tab/>
        <w:t>- приказ Минфина России от 31.12.2016 N 258н "Об утверждении федерального стандарта бухгалтерского учета для организаций государственного сектора "Аренда"";</w:t>
      </w:r>
    </w:p>
    <w:p w:rsidR="00C610E5" w:rsidRPr="00296A7F" w:rsidRDefault="00C610E5" w:rsidP="00296A7F">
      <w:pPr>
        <w:pStyle w:val="31"/>
        <w:spacing w:line="240" w:lineRule="auto"/>
        <w:rPr>
          <w:bCs/>
          <w:sz w:val="22"/>
          <w:szCs w:val="22"/>
        </w:rPr>
      </w:pPr>
      <w:r w:rsidRPr="00296A7F">
        <w:rPr>
          <w:bCs/>
          <w:sz w:val="22"/>
          <w:szCs w:val="22"/>
        </w:rPr>
        <w:tab/>
        <w:t>- приказ Минфина России от 31.12.2016 N 259н "Об утверждении федерального стандарта бухгалтерского учета для организаций государственного сектора "Обесценение активов"";</w:t>
      </w:r>
    </w:p>
    <w:p w:rsidR="00C610E5" w:rsidRPr="00296A7F" w:rsidRDefault="00C610E5" w:rsidP="00296A7F">
      <w:pPr>
        <w:pStyle w:val="31"/>
        <w:spacing w:line="240" w:lineRule="auto"/>
        <w:rPr>
          <w:bCs/>
          <w:sz w:val="22"/>
          <w:szCs w:val="22"/>
        </w:rPr>
      </w:pPr>
      <w:r w:rsidRPr="00296A7F">
        <w:rPr>
          <w:bCs/>
          <w:sz w:val="22"/>
          <w:szCs w:val="22"/>
        </w:rPr>
        <w:tab/>
        <w:t>- приказ Минфина России от 31.12.2016 N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w:t>
      </w:r>
    </w:p>
    <w:p w:rsidR="00C610E5" w:rsidRPr="00296A7F" w:rsidRDefault="00C610E5" w:rsidP="00296A7F">
      <w:pPr>
        <w:pStyle w:val="31"/>
        <w:spacing w:line="240" w:lineRule="auto"/>
        <w:rPr>
          <w:sz w:val="22"/>
          <w:szCs w:val="22"/>
        </w:rPr>
      </w:pPr>
      <w:r w:rsidRPr="00296A7F">
        <w:rPr>
          <w:sz w:val="22"/>
          <w:szCs w:val="22"/>
        </w:rPr>
        <w:tab/>
        <w:t>- Приказ Минфина России от 30.12.2017г.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C610E5" w:rsidRPr="00296A7F" w:rsidRDefault="00C610E5" w:rsidP="00296A7F">
      <w:pPr>
        <w:pStyle w:val="31"/>
        <w:spacing w:line="240" w:lineRule="auto"/>
        <w:rPr>
          <w:sz w:val="22"/>
          <w:szCs w:val="22"/>
        </w:rPr>
      </w:pPr>
      <w:r w:rsidRPr="00296A7F">
        <w:rPr>
          <w:sz w:val="22"/>
          <w:szCs w:val="22"/>
        </w:rPr>
        <w:tab/>
        <w:t>-  Приказ Минфина России от 30.12.2017г. №275н «Об утверждении федерального стандарта бухгалтерского учета для организаций государственного сектора «События после отчетной даты»»;</w:t>
      </w:r>
    </w:p>
    <w:p w:rsidR="00C610E5" w:rsidRPr="00296A7F" w:rsidRDefault="00C610E5" w:rsidP="00296A7F">
      <w:pPr>
        <w:pStyle w:val="31"/>
        <w:spacing w:line="240" w:lineRule="auto"/>
        <w:rPr>
          <w:sz w:val="22"/>
          <w:szCs w:val="22"/>
        </w:rPr>
      </w:pPr>
      <w:r w:rsidRPr="00296A7F">
        <w:rPr>
          <w:sz w:val="22"/>
          <w:szCs w:val="22"/>
        </w:rPr>
        <w:tab/>
        <w:t>- Приказ Минфина России от 30.12.2017г. №278н «Об утверждении федерального стандарта бухгалтерского учета для организаций государственного сектора «Отчет о движении денежных средств»»;</w:t>
      </w:r>
    </w:p>
    <w:p w:rsidR="00C610E5" w:rsidRPr="00296A7F" w:rsidRDefault="00C610E5" w:rsidP="00296A7F">
      <w:pPr>
        <w:pStyle w:val="31"/>
        <w:spacing w:line="240" w:lineRule="auto"/>
        <w:rPr>
          <w:sz w:val="22"/>
          <w:szCs w:val="22"/>
        </w:rPr>
      </w:pPr>
      <w:r w:rsidRPr="00296A7F">
        <w:rPr>
          <w:sz w:val="22"/>
          <w:szCs w:val="22"/>
        </w:rPr>
        <w:tab/>
        <w:t>- Приказ Минфина России от 27.02.2018г. №32н «Об утверждении федерального стандарта бухгалтерского учета для организаций государственного сектора «Доходы»»;</w:t>
      </w:r>
    </w:p>
    <w:p w:rsidR="00C610E5" w:rsidRPr="00296A7F" w:rsidRDefault="00C610E5" w:rsidP="00296A7F">
      <w:pPr>
        <w:pStyle w:val="31"/>
        <w:spacing w:line="240" w:lineRule="auto"/>
        <w:rPr>
          <w:sz w:val="22"/>
          <w:szCs w:val="22"/>
        </w:rPr>
      </w:pPr>
      <w:r w:rsidRPr="00296A7F">
        <w:rPr>
          <w:sz w:val="22"/>
          <w:szCs w:val="22"/>
        </w:rPr>
        <w:tab/>
        <w:t>- Приказ Минфина России от 30.05.2018 N 124н "Об утверждении федерального стандарта бухгалтерского учета для организаций государственного сектора "Резервы. Раскрытие информации об условных обязательствах и условных активах" (далее – Приказ 124н);</w:t>
      </w:r>
    </w:p>
    <w:p w:rsidR="00C610E5" w:rsidRPr="00296A7F" w:rsidRDefault="00C610E5" w:rsidP="00296A7F">
      <w:pPr>
        <w:pStyle w:val="31"/>
        <w:spacing w:line="240" w:lineRule="auto"/>
        <w:rPr>
          <w:sz w:val="22"/>
          <w:szCs w:val="22"/>
        </w:rPr>
      </w:pPr>
      <w:r w:rsidRPr="00296A7F">
        <w:rPr>
          <w:sz w:val="22"/>
          <w:szCs w:val="22"/>
        </w:rPr>
        <w:tab/>
        <w:t>- Приказ Минфина России от 29.06.2018 N 145н "Об утверждении федерального стандарта бухгалтерского учета для организаций государственного сектора "Долгосрочные договоры" (далее – Приказ 145н);</w:t>
      </w:r>
    </w:p>
    <w:p w:rsidR="00C610E5" w:rsidRPr="00296A7F" w:rsidRDefault="00C610E5" w:rsidP="00296A7F">
      <w:pPr>
        <w:pStyle w:val="31"/>
        <w:spacing w:line="240" w:lineRule="auto"/>
        <w:rPr>
          <w:sz w:val="22"/>
          <w:szCs w:val="22"/>
        </w:rPr>
      </w:pPr>
      <w:r w:rsidRPr="00296A7F">
        <w:rPr>
          <w:sz w:val="22"/>
          <w:szCs w:val="22"/>
        </w:rPr>
        <w:tab/>
        <w:t>- Приказ Минфина России от 07.12.2018 N 256н "Об утверждении федерального стандарта бухгалтерского учета для организаций государственного сектора "Запасы" (далее – СГС «Запасы»).</w:t>
      </w:r>
    </w:p>
    <w:p w:rsidR="00C610E5" w:rsidRPr="00296A7F" w:rsidRDefault="00C610E5" w:rsidP="00296A7F">
      <w:pPr>
        <w:pStyle w:val="1"/>
        <w:numPr>
          <w:ilvl w:val="0"/>
          <w:numId w:val="3"/>
        </w:numPr>
        <w:tabs>
          <w:tab w:val="clear" w:pos="993"/>
          <w:tab w:val="clear" w:pos="1084"/>
        </w:tabs>
        <w:spacing w:line="240" w:lineRule="auto"/>
        <w:ind w:left="0" w:firstLine="726"/>
        <w:rPr>
          <w:sz w:val="22"/>
          <w:szCs w:val="22"/>
        </w:rPr>
      </w:pPr>
      <w:r w:rsidRPr="00296A7F">
        <w:rPr>
          <w:sz w:val="22"/>
          <w:szCs w:val="22"/>
        </w:rPr>
        <w:t>иные нормативные правовые акты РФ;</w:t>
      </w:r>
    </w:p>
    <w:p w:rsidR="00C610E5" w:rsidRPr="00296A7F" w:rsidRDefault="00C610E5" w:rsidP="00296A7F">
      <w:pPr>
        <w:pStyle w:val="1"/>
        <w:numPr>
          <w:ilvl w:val="0"/>
          <w:numId w:val="3"/>
        </w:numPr>
        <w:tabs>
          <w:tab w:val="clear" w:pos="993"/>
          <w:tab w:val="clear" w:pos="1084"/>
        </w:tabs>
        <w:spacing w:line="240" w:lineRule="auto"/>
        <w:ind w:left="0" w:firstLine="726"/>
        <w:rPr>
          <w:sz w:val="22"/>
          <w:szCs w:val="22"/>
        </w:rPr>
      </w:pPr>
      <w:r w:rsidRPr="00296A7F">
        <w:rPr>
          <w:sz w:val="22"/>
          <w:szCs w:val="22"/>
        </w:rPr>
        <w:t>Устав МДОУ и внутренние документы МДОУ.</w:t>
      </w:r>
    </w:p>
    <w:p w:rsidR="00C610E5" w:rsidRPr="00296A7F" w:rsidRDefault="00C610E5" w:rsidP="00296A7F">
      <w:pPr>
        <w:pStyle w:val="31"/>
        <w:numPr>
          <w:ilvl w:val="1"/>
          <w:numId w:val="20"/>
        </w:numPr>
        <w:spacing w:line="240" w:lineRule="auto"/>
        <w:ind w:left="0" w:right="40" w:firstLine="749"/>
        <w:rPr>
          <w:rStyle w:val="12"/>
          <w:rFonts w:eastAsia="Arial Unicode MS"/>
          <w:spacing w:val="0"/>
          <w:sz w:val="22"/>
          <w:szCs w:val="22"/>
        </w:rPr>
      </w:pPr>
      <w:r w:rsidRPr="00296A7F">
        <w:rPr>
          <w:spacing w:val="0"/>
          <w:sz w:val="22"/>
          <w:szCs w:val="22"/>
        </w:rPr>
        <w:t xml:space="preserve">Бухгалтерский учет имущества, </w:t>
      </w:r>
      <w:r w:rsidRPr="00296A7F">
        <w:rPr>
          <w:rStyle w:val="12"/>
          <w:rFonts w:eastAsia="Arial Unicode MS"/>
          <w:spacing w:val="0"/>
          <w:sz w:val="22"/>
          <w:szCs w:val="22"/>
        </w:rPr>
        <w:t xml:space="preserve">обязательств и хозяйственных операций ведется путем двойной записи на взаимосвязанных счетах, </w:t>
      </w:r>
      <w:r w:rsidRPr="00296A7F">
        <w:rPr>
          <w:rFonts w:eastAsia="Arial Unicode MS"/>
          <w:spacing w:val="0"/>
          <w:sz w:val="22"/>
          <w:szCs w:val="22"/>
        </w:rPr>
        <w:t xml:space="preserve">утвержденных Инструкцией по бюджетному учету №157н и </w:t>
      </w:r>
      <w:r w:rsidRPr="00296A7F">
        <w:rPr>
          <w:rStyle w:val="12"/>
          <w:rFonts w:eastAsia="Arial Unicode MS"/>
          <w:spacing w:val="0"/>
          <w:sz w:val="22"/>
          <w:szCs w:val="22"/>
        </w:rPr>
        <w:t>включенных в Рабочий план счетов бюджетного учета</w:t>
      </w:r>
      <w:r w:rsidRPr="00296A7F">
        <w:rPr>
          <w:rFonts w:eastAsia="Arial Unicode MS"/>
          <w:spacing w:val="0"/>
          <w:sz w:val="22"/>
          <w:szCs w:val="22"/>
        </w:rPr>
        <w:t xml:space="preserve">, </w:t>
      </w:r>
      <w:r w:rsidRPr="00296A7F">
        <w:rPr>
          <w:rFonts w:eastAsia="Arial Unicode MS"/>
          <w:b/>
          <w:spacing w:val="0"/>
          <w:sz w:val="22"/>
          <w:szCs w:val="22"/>
        </w:rPr>
        <w:t xml:space="preserve">(Приложение №1 </w:t>
      </w:r>
      <w:r w:rsidRPr="00296A7F">
        <w:rPr>
          <w:rFonts w:eastAsia="Arial Unicode MS"/>
          <w:bCs/>
          <w:spacing w:val="0"/>
          <w:sz w:val="22"/>
          <w:szCs w:val="22"/>
        </w:rPr>
        <w:t>к настоящей Учетной политике</w:t>
      </w:r>
      <w:r w:rsidRPr="00296A7F">
        <w:rPr>
          <w:rFonts w:eastAsia="Arial Unicode MS"/>
          <w:spacing w:val="0"/>
          <w:sz w:val="22"/>
          <w:szCs w:val="22"/>
        </w:rPr>
        <w:t>).</w:t>
      </w:r>
    </w:p>
    <w:p w:rsidR="00C610E5" w:rsidRPr="00296A7F" w:rsidRDefault="00C610E5" w:rsidP="00296A7F">
      <w:pPr>
        <w:pStyle w:val="aa"/>
        <w:spacing w:before="0" w:beforeAutospacing="0" w:after="0" w:afterAutospacing="0"/>
        <w:jc w:val="both"/>
        <w:rPr>
          <w:color w:val="000000"/>
          <w:sz w:val="22"/>
          <w:szCs w:val="22"/>
        </w:rPr>
      </w:pPr>
      <w:r w:rsidRPr="00296A7F">
        <w:rPr>
          <w:color w:val="000000"/>
          <w:sz w:val="22"/>
          <w:szCs w:val="22"/>
        </w:rPr>
        <w:t xml:space="preserve">           1.6. При формировании номеров счетов применяются следующие коды функциональной бюджетной классификации:</w:t>
      </w:r>
    </w:p>
    <w:p w:rsidR="00C610E5" w:rsidRPr="00296A7F" w:rsidRDefault="00C610E5" w:rsidP="00296A7F">
      <w:pPr>
        <w:pStyle w:val="aa"/>
        <w:spacing w:before="0" w:beforeAutospacing="0" w:after="0" w:afterAutospacing="0"/>
        <w:jc w:val="both"/>
        <w:rPr>
          <w:color w:val="000000"/>
          <w:sz w:val="22"/>
          <w:szCs w:val="22"/>
        </w:rPr>
      </w:pPr>
      <w:r w:rsidRPr="00296A7F">
        <w:rPr>
          <w:color w:val="000000"/>
          <w:sz w:val="22"/>
          <w:szCs w:val="22"/>
        </w:rPr>
        <w:t>- код 2 – приносящая доход деятельность (собственные доходы учреждения)</w:t>
      </w:r>
    </w:p>
    <w:p w:rsidR="00C610E5" w:rsidRPr="00296A7F" w:rsidRDefault="00C610E5" w:rsidP="00296A7F">
      <w:pPr>
        <w:pStyle w:val="aa"/>
        <w:spacing w:before="0" w:beforeAutospacing="0" w:after="0" w:afterAutospacing="0"/>
        <w:jc w:val="both"/>
        <w:rPr>
          <w:color w:val="000000"/>
          <w:sz w:val="22"/>
          <w:szCs w:val="22"/>
        </w:rPr>
      </w:pPr>
      <w:r w:rsidRPr="00296A7F">
        <w:rPr>
          <w:color w:val="000000"/>
          <w:sz w:val="22"/>
          <w:szCs w:val="22"/>
        </w:rPr>
        <w:t>- код 3 – средства во временном распоряжении</w:t>
      </w:r>
    </w:p>
    <w:p w:rsidR="00C610E5" w:rsidRPr="00296A7F" w:rsidRDefault="00C610E5" w:rsidP="00296A7F">
      <w:pPr>
        <w:pStyle w:val="aa"/>
        <w:spacing w:before="0" w:beforeAutospacing="0" w:after="0" w:afterAutospacing="0"/>
        <w:jc w:val="both"/>
        <w:rPr>
          <w:color w:val="000000"/>
          <w:sz w:val="22"/>
          <w:szCs w:val="22"/>
        </w:rPr>
      </w:pPr>
      <w:r w:rsidRPr="00296A7F">
        <w:rPr>
          <w:color w:val="000000"/>
          <w:sz w:val="22"/>
          <w:szCs w:val="22"/>
        </w:rPr>
        <w:t>- код 4 – субсидии на выполнение муниципального задания</w:t>
      </w:r>
    </w:p>
    <w:p w:rsidR="00C610E5" w:rsidRPr="00296A7F" w:rsidRDefault="00C610E5" w:rsidP="00296A7F">
      <w:pPr>
        <w:pStyle w:val="aa"/>
        <w:spacing w:before="0" w:beforeAutospacing="0" w:after="0" w:afterAutospacing="0"/>
        <w:jc w:val="both"/>
        <w:rPr>
          <w:color w:val="000000"/>
          <w:sz w:val="22"/>
          <w:szCs w:val="22"/>
        </w:rPr>
      </w:pPr>
      <w:r w:rsidRPr="00296A7F">
        <w:rPr>
          <w:color w:val="000000"/>
          <w:sz w:val="22"/>
          <w:szCs w:val="22"/>
        </w:rPr>
        <w:t>- код 5 – субсидии на иные цели</w:t>
      </w:r>
    </w:p>
    <w:p w:rsidR="00C610E5" w:rsidRPr="00296A7F" w:rsidRDefault="00C610E5" w:rsidP="00296A7F">
      <w:pPr>
        <w:pStyle w:val="31"/>
        <w:spacing w:line="240" w:lineRule="auto"/>
        <w:ind w:right="40" w:firstLine="709"/>
        <w:rPr>
          <w:rFonts w:eastAsia="Arial Unicode MS"/>
          <w:spacing w:val="0"/>
          <w:sz w:val="22"/>
          <w:szCs w:val="22"/>
        </w:rPr>
      </w:pPr>
      <w:r w:rsidRPr="00296A7F">
        <w:rPr>
          <w:spacing w:val="0"/>
          <w:sz w:val="22"/>
          <w:szCs w:val="22"/>
        </w:rPr>
        <w:t>1.7. Бюджетный учет имущества и хозяйственных операций ведется в валюте Российской Федерации – рублях и копейках.</w:t>
      </w:r>
    </w:p>
    <w:p w:rsidR="00C610E5" w:rsidRPr="00296A7F" w:rsidRDefault="00C610E5" w:rsidP="00296A7F">
      <w:pPr>
        <w:pStyle w:val="31"/>
        <w:spacing w:line="240" w:lineRule="auto"/>
        <w:ind w:right="40" w:firstLine="709"/>
        <w:rPr>
          <w:rFonts w:eastAsia="Arial Unicode MS"/>
          <w:spacing w:val="0"/>
          <w:sz w:val="22"/>
          <w:szCs w:val="22"/>
        </w:rPr>
      </w:pPr>
      <w:r w:rsidRPr="00296A7F">
        <w:rPr>
          <w:spacing w:val="0"/>
          <w:sz w:val="22"/>
          <w:szCs w:val="22"/>
        </w:rPr>
        <w:t>1.8. Отчетным годом является календарный год с 1 января по 31 декабря включительно. Месячная и квартальная отчетность является промежуточной и составляется нарастающим итогом с начала отчетного года.</w:t>
      </w:r>
    </w:p>
    <w:p w:rsidR="00C610E5" w:rsidRPr="00296A7F" w:rsidRDefault="00C610E5" w:rsidP="00296A7F">
      <w:pPr>
        <w:autoSpaceDE w:val="0"/>
        <w:autoSpaceDN w:val="0"/>
        <w:adjustRightInd w:val="0"/>
        <w:ind w:firstLine="709"/>
        <w:jc w:val="both"/>
        <w:rPr>
          <w:sz w:val="22"/>
          <w:szCs w:val="22"/>
        </w:rPr>
      </w:pPr>
      <w:r w:rsidRPr="00296A7F">
        <w:rPr>
          <w:rStyle w:val="12"/>
          <w:rFonts w:eastAsia="Arial Unicode MS"/>
          <w:sz w:val="22"/>
          <w:szCs w:val="22"/>
        </w:rPr>
        <w:t xml:space="preserve">1.9. Бюджетный учет </w:t>
      </w:r>
      <w:r w:rsidRPr="00296A7F">
        <w:rPr>
          <w:color w:val="auto"/>
          <w:sz w:val="22"/>
          <w:szCs w:val="22"/>
        </w:rPr>
        <w:t xml:space="preserve">ведется в соответствии с требованиями и на основании регистров бухгалтерского учета, регламентированных </w:t>
      </w:r>
      <w:r w:rsidRPr="00296A7F">
        <w:rPr>
          <w:bCs/>
          <w:color w:val="auto"/>
          <w:sz w:val="22"/>
          <w:szCs w:val="22"/>
        </w:rPr>
        <w:t>Инструкциями № 157н и № 174н</w:t>
      </w:r>
      <w:r w:rsidRPr="00296A7F">
        <w:rPr>
          <w:color w:val="auto"/>
          <w:sz w:val="22"/>
          <w:szCs w:val="22"/>
        </w:rPr>
        <w:t xml:space="preserve">, по журнально-ордерной форме учета и </w:t>
      </w:r>
      <w:r w:rsidRPr="00296A7F">
        <w:rPr>
          <w:rStyle w:val="12"/>
          <w:rFonts w:eastAsia="Arial Unicode MS"/>
          <w:sz w:val="22"/>
          <w:szCs w:val="22"/>
        </w:rPr>
        <w:t>осуществляется с применением системы</w:t>
      </w:r>
      <w:r w:rsidRPr="00296A7F">
        <w:rPr>
          <w:sz w:val="22"/>
          <w:szCs w:val="22"/>
        </w:rPr>
        <w:t xml:space="preserve">  автоматизации  бухгалтерского  учета «1С: Предприятие. Бухгалтерия государственного учреждения» и «1С</w:t>
      </w:r>
      <w:proofErr w:type="gramStart"/>
      <w:r w:rsidRPr="00296A7F">
        <w:rPr>
          <w:sz w:val="22"/>
          <w:szCs w:val="22"/>
        </w:rPr>
        <w:t>:П</w:t>
      </w:r>
      <w:proofErr w:type="gramEnd"/>
      <w:r w:rsidRPr="00296A7F">
        <w:rPr>
          <w:sz w:val="22"/>
          <w:szCs w:val="22"/>
        </w:rPr>
        <w:t>редприятие. Зарплата и кадры»</w:t>
      </w:r>
      <w:proofErr w:type="gramStart"/>
      <w:r w:rsidRPr="00296A7F">
        <w:rPr>
          <w:sz w:val="22"/>
          <w:szCs w:val="22"/>
        </w:rPr>
        <w:t xml:space="preserve"> .</w:t>
      </w:r>
      <w:proofErr w:type="gramEnd"/>
    </w:p>
    <w:p w:rsidR="00C610E5" w:rsidRPr="00296A7F" w:rsidRDefault="00C610E5" w:rsidP="00296A7F">
      <w:pPr>
        <w:pStyle w:val="a5"/>
        <w:ind w:left="0" w:right="40" w:firstLine="709"/>
        <w:jc w:val="both"/>
        <w:rPr>
          <w:rStyle w:val="12"/>
          <w:rFonts w:eastAsia="Arial Unicode MS"/>
          <w:sz w:val="22"/>
          <w:szCs w:val="22"/>
        </w:rPr>
      </w:pPr>
      <w:proofErr w:type="gramStart"/>
      <w:r w:rsidRPr="00296A7F">
        <w:rPr>
          <w:rStyle w:val="12"/>
          <w:rFonts w:eastAsia="Arial Unicode MS"/>
          <w:sz w:val="22"/>
          <w:szCs w:val="22"/>
        </w:rPr>
        <w:t>1.10 Оплата труда сотрудников в МДОУ начисляется согласно штатному расписанию, тарификации работников, приказов руководителя, табелей рабочего времени и других первичных документов по начислению заработной платы, в соответствии с «Положением об оплате труда работников МДОУ «Детский сад № 211», «Положением о порядке установления стимулирующих выплат (доплат и надбавок) работникам МДОУ «Детский сад № 211», «</w:t>
      </w:r>
      <w:r w:rsidRPr="00296A7F">
        <w:rPr>
          <w:sz w:val="22"/>
          <w:szCs w:val="22"/>
        </w:rPr>
        <w:t>По</w:t>
      </w:r>
      <w:r w:rsidRPr="00296A7F">
        <w:rPr>
          <w:sz w:val="22"/>
          <w:szCs w:val="22"/>
        </w:rPr>
        <w:softHyphen/>
        <w:t>ложением  о премировании (установлении поощрительных выплат, вознаграждений)</w:t>
      </w:r>
      <w:r w:rsidRPr="00296A7F">
        <w:rPr>
          <w:b/>
          <w:sz w:val="22"/>
          <w:szCs w:val="22"/>
        </w:rPr>
        <w:t xml:space="preserve"> </w:t>
      </w:r>
      <w:r w:rsidRPr="00296A7F">
        <w:rPr>
          <w:rStyle w:val="12"/>
          <w:rFonts w:eastAsia="Arial Unicode MS"/>
          <w:sz w:val="22"/>
          <w:szCs w:val="22"/>
        </w:rPr>
        <w:t>работникам МДОУ</w:t>
      </w:r>
      <w:proofErr w:type="gramEnd"/>
      <w:r w:rsidRPr="00296A7F">
        <w:rPr>
          <w:rStyle w:val="12"/>
          <w:rFonts w:eastAsia="Arial Unicode MS"/>
          <w:sz w:val="22"/>
          <w:szCs w:val="22"/>
        </w:rPr>
        <w:t xml:space="preserve"> «Детский сад № 211», </w:t>
      </w:r>
      <w:r w:rsidRPr="00296A7F">
        <w:rPr>
          <w:sz w:val="22"/>
          <w:szCs w:val="22"/>
        </w:rPr>
        <w:t>Положением  о выплатах социального характера</w:t>
      </w:r>
      <w:r w:rsidRPr="00296A7F">
        <w:rPr>
          <w:b/>
          <w:sz w:val="22"/>
          <w:szCs w:val="22"/>
        </w:rPr>
        <w:t xml:space="preserve"> </w:t>
      </w:r>
      <w:r w:rsidRPr="00296A7F">
        <w:rPr>
          <w:rStyle w:val="12"/>
          <w:rFonts w:eastAsia="Arial Unicode MS"/>
          <w:sz w:val="22"/>
          <w:szCs w:val="22"/>
        </w:rPr>
        <w:t xml:space="preserve">«Детский сад № 211»  и другими подтверждающими документами. </w:t>
      </w:r>
    </w:p>
    <w:p w:rsidR="00C610E5" w:rsidRPr="00296A7F" w:rsidRDefault="00C610E5" w:rsidP="00296A7F">
      <w:pPr>
        <w:pStyle w:val="a5"/>
        <w:ind w:left="0" w:right="40" w:firstLine="709"/>
        <w:jc w:val="both"/>
        <w:rPr>
          <w:rStyle w:val="12"/>
          <w:rFonts w:eastAsia="Arial Unicode MS"/>
          <w:sz w:val="22"/>
          <w:szCs w:val="22"/>
        </w:rPr>
      </w:pPr>
      <w:r w:rsidRPr="00296A7F">
        <w:rPr>
          <w:rStyle w:val="12"/>
          <w:rFonts w:eastAsia="Arial Unicode MS"/>
          <w:sz w:val="22"/>
          <w:szCs w:val="22"/>
        </w:rPr>
        <w:t>Выплачивается два раза в месяц по срокам: заработная плата за 1 половину месяца – 29 числа текущего месяца; заработная плата за 2 половину месяца – 14 числа следующего месяца путем перечисления на пластиковые карты сотрудников по реестру, пересылаемому в ПАО «</w:t>
      </w:r>
      <w:proofErr w:type="spellStart"/>
      <w:r w:rsidRPr="00296A7F">
        <w:rPr>
          <w:rStyle w:val="12"/>
          <w:rFonts w:eastAsia="Arial Unicode MS"/>
          <w:sz w:val="22"/>
          <w:szCs w:val="22"/>
        </w:rPr>
        <w:t>Промсвязьбанк</w:t>
      </w:r>
      <w:proofErr w:type="spellEnd"/>
      <w:r w:rsidRPr="00296A7F">
        <w:rPr>
          <w:rStyle w:val="12"/>
          <w:rFonts w:eastAsia="Arial Unicode MS"/>
          <w:sz w:val="22"/>
          <w:szCs w:val="22"/>
        </w:rPr>
        <w:t>» и ПАО Сбербанк. При совпадении дня выплаты с выходными или не рабочими праздничными днями выплата заработной платы производится накануне этого дня.</w:t>
      </w:r>
    </w:p>
    <w:p w:rsidR="00C610E5" w:rsidRPr="00296A7F" w:rsidRDefault="00C610E5" w:rsidP="00296A7F">
      <w:pPr>
        <w:autoSpaceDE w:val="0"/>
        <w:autoSpaceDN w:val="0"/>
        <w:adjustRightInd w:val="0"/>
        <w:ind w:firstLine="709"/>
        <w:jc w:val="both"/>
        <w:rPr>
          <w:rStyle w:val="12"/>
          <w:rFonts w:eastAsia="Arial Unicode MS"/>
          <w:sz w:val="22"/>
          <w:szCs w:val="22"/>
        </w:rPr>
      </w:pPr>
      <w:r w:rsidRPr="00296A7F">
        <w:rPr>
          <w:rStyle w:val="12"/>
          <w:rFonts w:eastAsia="Arial Unicode MS"/>
          <w:sz w:val="22"/>
          <w:szCs w:val="22"/>
        </w:rPr>
        <w:lastRenderedPageBreak/>
        <w:t xml:space="preserve">1.11. </w:t>
      </w:r>
      <w:r w:rsidRPr="00296A7F">
        <w:rPr>
          <w:color w:val="auto"/>
          <w:sz w:val="22"/>
          <w:szCs w:val="22"/>
        </w:rPr>
        <w:t>Лимиты кассы утверждаются приказом руководителя учреждения на основании соответствующих лимитов, согласованных с департаментом финансов мэрии города Ярославля.</w:t>
      </w:r>
    </w:p>
    <w:p w:rsidR="00C610E5" w:rsidRPr="00296A7F" w:rsidRDefault="00C610E5" w:rsidP="00296A7F">
      <w:pPr>
        <w:pStyle w:val="a5"/>
        <w:ind w:left="0" w:right="40" w:firstLine="709"/>
        <w:jc w:val="both"/>
        <w:rPr>
          <w:rStyle w:val="12"/>
          <w:rFonts w:eastAsia="Arial Unicode MS"/>
          <w:color w:val="auto"/>
          <w:sz w:val="22"/>
          <w:szCs w:val="22"/>
        </w:rPr>
      </w:pPr>
      <w:r w:rsidRPr="00296A7F">
        <w:rPr>
          <w:rStyle w:val="12"/>
          <w:rFonts w:eastAsia="Arial Unicode MS"/>
          <w:color w:val="auto"/>
          <w:sz w:val="22"/>
          <w:szCs w:val="22"/>
        </w:rPr>
        <w:t xml:space="preserve">1.12. </w:t>
      </w:r>
      <w:proofErr w:type="gramStart"/>
      <w:r w:rsidRPr="00296A7F">
        <w:rPr>
          <w:rStyle w:val="12"/>
          <w:rFonts w:eastAsia="Arial Unicode MS"/>
          <w:color w:val="auto"/>
          <w:sz w:val="22"/>
          <w:szCs w:val="22"/>
        </w:rPr>
        <w:t xml:space="preserve">Закупка товаров, работ, услуг за счет бюджетных средств осуществляется в соответствии с Федеральным законом №44-ФЗ от 05.04.2013г «О контрактной системе в сфере закупок товаров, работ, услуг для обеспечения государственных и муниципальных нужд», за счет средств от предпринимательской деятельности – в соответствии с Федеральным законом № 223-ФЗ от 18.07.2011г «О закупках товаров, работ, услуг отдельными видами юридических лиц». </w:t>
      </w:r>
      <w:proofErr w:type="gramEnd"/>
    </w:p>
    <w:p w:rsidR="00C610E5" w:rsidRPr="00296A7F" w:rsidRDefault="00C610E5" w:rsidP="00296A7F">
      <w:pPr>
        <w:pStyle w:val="a5"/>
        <w:ind w:left="0" w:right="40" w:firstLine="709"/>
        <w:jc w:val="both"/>
        <w:rPr>
          <w:rStyle w:val="12"/>
          <w:rFonts w:eastAsia="Arial Unicode MS"/>
          <w:color w:val="auto"/>
          <w:sz w:val="22"/>
          <w:szCs w:val="22"/>
        </w:rPr>
      </w:pPr>
      <w:r w:rsidRPr="00296A7F">
        <w:rPr>
          <w:rStyle w:val="12"/>
          <w:rFonts w:eastAsia="Arial Unicode MS"/>
          <w:color w:val="auto"/>
          <w:sz w:val="22"/>
          <w:szCs w:val="22"/>
        </w:rPr>
        <w:t>При заключении и исполнении муниципальных контрактов МДОУ руководствуется также нормативно-правовыми актами органов местного самоуправления (решениями муниципалитета, постановлениями мэра, распоряжениями заместителя мэра), регламентирующими данный вопрос.</w:t>
      </w:r>
    </w:p>
    <w:p w:rsidR="00C610E5" w:rsidRPr="00296A7F" w:rsidRDefault="00C610E5" w:rsidP="00296A7F">
      <w:pPr>
        <w:pStyle w:val="a5"/>
        <w:ind w:left="0" w:right="40" w:firstLine="709"/>
        <w:jc w:val="both"/>
        <w:rPr>
          <w:rStyle w:val="12"/>
          <w:rFonts w:eastAsia="Arial Unicode MS"/>
          <w:sz w:val="22"/>
          <w:szCs w:val="22"/>
        </w:rPr>
      </w:pPr>
      <w:r w:rsidRPr="00296A7F">
        <w:rPr>
          <w:rStyle w:val="12"/>
          <w:rFonts w:eastAsia="Arial Unicode MS"/>
          <w:sz w:val="22"/>
          <w:szCs w:val="22"/>
        </w:rPr>
        <w:t xml:space="preserve">1.13. </w:t>
      </w:r>
      <w:r w:rsidRPr="00296A7F">
        <w:rPr>
          <w:bCs/>
          <w:sz w:val="22"/>
          <w:szCs w:val="22"/>
        </w:rPr>
        <w:t xml:space="preserve">Перечень лиц, имеющих право получения доверенностей, приведен в </w:t>
      </w:r>
      <w:hyperlink w:anchor="Par2548" w:history="1">
        <w:r w:rsidRPr="00296A7F">
          <w:rPr>
            <w:b/>
            <w:bCs/>
            <w:sz w:val="22"/>
            <w:szCs w:val="22"/>
          </w:rPr>
          <w:t xml:space="preserve">Приложении N </w:t>
        </w:r>
      </w:hyperlink>
      <w:r w:rsidRPr="00296A7F">
        <w:rPr>
          <w:b/>
          <w:sz w:val="22"/>
          <w:szCs w:val="22"/>
        </w:rPr>
        <w:t>2</w:t>
      </w:r>
      <w:r w:rsidRPr="00296A7F">
        <w:rPr>
          <w:bCs/>
          <w:sz w:val="22"/>
          <w:szCs w:val="22"/>
        </w:rPr>
        <w:t xml:space="preserve"> к настоящей Учетной политике. С</w:t>
      </w:r>
      <w:r w:rsidRPr="00296A7F">
        <w:rPr>
          <w:rStyle w:val="12"/>
          <w:rFonts w:eastAsia="Arial Unicode MS"/>
          <w:sz w:val="22"/>
          <w:szCs w:val="22"/>
        </w:rPr>
        <w:t xml:space="preserve">рок действия доверенностей на получение товарно-материальных ценностей </w:t>
      </w:r>
      <w:r w:rsidR="000E3C1B" w:rsidRPr="00296A7F">
        <w:rPr>
          <w:rStyle w:val="12"/>
          <w:rFonts w:eastAsia="Arial Unicode MS"/>
          <w:sz w:val="22"/>
          <w:szCs w:val="22"/>
        </w:rPr>
        <w:t xml:space="preserve">10 дней, </w:t>
      </w:r>
      <w:r w:rsidRPr="00296A7F">
        <w:rPr>
          <w:rStyle w:val="12"/>
          <w:rFonts w:eastAsia="Arial Unicode MS"/>
          <w:sz w:val="22"/>
          <w:szCs w:val="22"/>
        </w:rPr>
        <w:t xml:space="preserve">на предоставление интересов МДОУ </w:t>
      </w:r>
      <w:r w:rsidR="000E3C1B" w:rsidRPr="00296A7F">
        <w:rPr>
          <w:rStyle w:val="12"/>
          <w:rFonts w:eastAsia="Arial Unicode MS"/>
          <w:sz w:val="22"/>
          <w:szCs w:val="22"/>
        </w:rPr>
        <w:t>–</w:t>
      </w:r>
      <w:r w:rsidRPr="00296A7F">
        <w:rPr>
          <w:rStyle w:val="12"/>
          <w:rFonts w:eastAsia="Arial Unicode MS"/>
          <w:sz w:val="22"/>
          <w:szCs w:val="22"/>
        </w:rPr>
        <w:t xml:space="preserve"> </w:t>
      </w:r>
      <w:r w:rsidR="000E3C1B" w:rsidRPr="00296A7F">
        <w:rPr>
          <w:rStyle w:val="12"/>
          <w:rFonts w:eastAsia="Arial Unicode MS"/>
          <w:sz w:val="22"/>
          <w:szCs w:val="22"/>
        </w:rPr>
        <w:t>до 1 года.</w:t>
      </w:r>
    </w:p>
    <w:p w:rsidR="00C610E5" w:rsidRPr="00296A7F" w:rsidRDefault="00C610E5" w:rsidP="00296A7F">
      <w:pPr>
        <w:autoSpaceDE w:val="0"/>
        <w:autoSpaceDN w:val="0"/>
        <w:adjustRightInd w:val="0"/>
        <w:ind w:firstLine="539"/>
        <w:jc w:val="both"/>
        <w:rPr>
          <w:bCs/>
          <w:sz w:val="22"/>
          <w:szCs w:val="22"/>
        </w:rPr>
      </w:pPr>
      <w:r w:rsidRPr="00296A7F">
        <w:rPr>
          <w:rStyle w:val="12"/>
          <w:rFonts w:eastAsia="Arial Unicode MS"/>
          <w:kern w:val="28"/>
          <w:sz w:val="22"/>
          <w:szCs w:val="22"/>
        </w:rPr>
        <w:tab/>
        <w:t>1.14.</w:t>
      </w:r>
      <w:r w:rsidRPr="00296A7F">
        <w:rPr>
          <w:rStyle w:val="12"/>
          <w:rFonts w:eastAsia="Arial Unicode MS"/>
          <w:b/>
          <w:kern w:val="28"/>
          <w:sz w:val="22"/>
          <w:szCs w:val="22"/>
        </w:rPr>
        <w:t xml:space="preserve"> </w:t>
      </w:r>
      <w:r w:rsidRPr="00296A7F">
        <w:rPr>
          <w:bCs/>
          <w:sz w:val="22"/>
          <w:szCs w:val="22"/>
        </w:rPr>
        <w:t>Для ведения бухгалтерского учета применяются:</w:t>
      </w:r>
    </w:p>
    <w:p w:rsidR="00C610E5" w:rsidRPr="00296A7F" w:rsidRDefault="00C610E5" w:rsidP="00296A7F">
      <w:pPr>
        <w:autoSpaceDE w:val="0"/>
        <w:autoSpaceDN w:val="0"/>
        <w:adjustRightInd w:val="0"/>
        <w:ind w:firstLine="539"/>
        <w:jc w:val="both"/>
        <w:rPr>
          <w:bCs/>
          <w:sz w:val="22"/>
          <w:szCs w:val="22"/>
        </w:rPr>
      </w:pPr>
      <w:r w:rsidRPr="00296A7F">
        <w:rPr>
          <w:bCs/>
          <w:sz w:val="22"/>
          <w:szCs w:val="22"/>
        </w:rPr>
        <w:t xml:space="preserve">- унифицированные </w:t>
      </w:r>
      <w:hyperlink r:id="rId7" w:history="1">
        <w:r w:rsidRPr="00296A7F">
          <w:rPr>
            <w:bCs/>
            <w:sz w:val="22"/>
            <w:szCs w:val="22"/>
          </w:rPr>
          <w:t>формы</w:t>
        </w:r>
      </w:hyperlink>
      <w:r w:rsidRPr="00296A7F">
        <w:rPr>
          <w:bCs/>
          <w:sz w:val="22"/>
          <w:szCs w:val="22"/>
        </w:rPr>
        <w:t xml:space="preserve"> первичных учетных документов бухгалтерского учета, утвержденные Приказом Минфина России N 52н;</w:t>
      </w:r>
    </w:p>
    <w:p w:rsidR="00C610E5" w:rsidRPr="00296A7F" w:rsidRDefault="00C610E5" w:rsidP="00296A7F">
      <w:pPr>
        <w:autoSpaceDE w:val="0"/>
        <w:autoSpaceDN w:val="0"/>
        <w:adjustRightInd w:val="0"/>
        <w:ind w:firstLine="539"/>
        <w:jc w:val="both"/>
        <w:rPr>
          <w:bCs/>
          <w:sz w:val="22"/>
          <w:szCs w:val="22"/>
        </w:rPr>
      </w:pPr>
      <w:r w:rsidRPr="00296A7F">
        <w:rPr>
          <w:bCs/>
          <w:sz w:val="22"/>
          <w:szCs w:val="22"/>
        </w:rPr>
        <w:t xml:space="preserve">- другие унифицированные формы первичных документов (в случае их отсутствия в </w:t>
      </w:r>
      <w:hyperlink r:id="rId8" w:history="1">
        <w:r w:rsidRPr="00296A7F">
          <w:rPr>
            <w:bCs/>
            <w:sz w:val="22"/>
            <w:szCs w:val="22"/>
          </w:rPr>
          <w:t>Приказе</w:t>
        </w:r>
      </w:hyperlink>
      <w:r w:rsidRPr="00296A7F">
        <w:rPr>
          <w:bCs/>
          <w:sz w:val="22"/>
          <w:szCs w:val="22"/>
        </w:rPr>
        <w:t xml:space="preserve"> Минфина России N 52н);</w:t>
      </w:r>
    </w:p>
    <w:p w:rsidR="00C610E5" w:rsidRPr="00296A7F" w:rsidRDefault="00C610E5" w:rsidP="00296A7F">
      <w:pPr>
        <w:autoSpaceDE w:val="0"/>
        <w:autoSpaceDN w:val="0"/>
        <w:adjustRightInd w:val="0"/>
        <w:ind w:firstLine="539"/>
        <w:jc w:val="both"/>
        <w:rPr>
          <w:bCs/>
          <w:sz w:val="22"/>
          <w:szCs w:val="22"/>
        </w:rPr>
      </w:pPr>
      <w:r w:rsidRPr="00296A7F">
        <w:rPr>
          <w:bCs/>
          <w:sz w:val="22"/>
          <w:szCs w:val="22"/>
        </w:rPr>
        <w:t>- самостоятельно разработанные учреждением формы первичных учетных документов.</w:t>
      </w:r>
    </w:p>
    <w:p w:rsidR="00C610E5" w:rsidRPr="00296A7F" w:rsidRDefault="00C610E5" w:rsidP="00296A7F">
      <w:pPr>
        <w:autoSpaceDE w:val="0"/>
        <w:autoSpaceDN w:val="0"/>
        <w:adjustRightInd w:val="0"/>
        <w:ind w:firstLine="539"/>
        <w:jc w:val="both"/>
        <w:rPr>
          <w:rStyle w:val="12"/>
          <w:rFonts w:eastAsia="Arial Unicode MS"/>
          <w:sz w:val="22"/>
          <w:szCs w:val="22"/>
        </w:rPr>
      </w:pPr>
      <w:r w:rsidRPr="00296A7F">
        <w:rPr>
          <w:rStyle w:val="12"/>
          <w:rFonts w:eastAsia="Arial Unicode MS"/>
          <w:sz w:val="22"/>
          <w:szCs w:val="22"/>
        </w:rPr>
        <w:t xml:space="preserve">Первичные учетные документы, принимаемые к учету, формируются по формам первичных учетных документов и регистров, установленных </w:t>
      </w:r>
      <w:r w:rsidRPr="00296A7F">
        <w:rPr>
          <w:rStyle w:val="12"/>
          <w:rFonts w:eastAsia="Arial Unicode MS"/>
          <w:b/>
          <w:sz w:val="22"/>
          <w:szCs w:val="22"/>
        </w:rPr>
        <w:t>Приложениями №3 и №4</w:t>
      </w:r>
      <w:r w:rsidRPr="00296A7F">
        <w:rPr>
          <w:rStyle w:val="12"/>
          <w:rFonts w:eastAsia="Arial Unicode MS"/>
          <w:sz w:val="22"/>
          <w:szCs w:val="22"/>
        </w:rPr>
        <w:t xml:space="preserve"> к настоящей Учетной политике.</w:t>
      </w:r>
    </w:p>
    <w:p w:rsidR="00C610E5" w:rsidRPr="00296A7F" w:rsidRDefault="00C610E5" w:rsidP="00296A7F">
      <w:pPr>
        <w:autoSpaceDE w:val="0"/>
        <w:autoSpaceDN w:val="0"/>
        <w:adjustRightInd w:val="0"/>
        <w:ind w:firstLine="540"/>
        <w:jc w:val="both"/>
        <w:rPr>
          <w:sz w:val="22"/>
          <w:szCs w:val="22"/>
        </w:rPr>
      </w:pPr>
      <w:r w:rsidRPr="00296A7F">
        <w:rPr>
          <w:bCs/>
          <w:sz w:val="22"/>
          <w:szCs w:val="22"/>
        </w:rPr>
        <w:t xml:space="preserve">1.15. Первичные учетные документы составляются на бумажных носителях. Хранение первичных документов и бухгалтерских регистров учреждения осуществляется в течение сроков, установленных </w:t>
      </w:r>
      <w:hyperlink r:id="rId9" w:history="1">
        <w:r w:rsidRPr="00296A7F">
          <w:rPr>
            <w:bCs/>
            <w:sz w:val="22"/>
            <w:szCs w:val="22"/>
          </w:rPr>
          <w:t>разд. 4.1</w:t>
        </w:r>
      </w:hyperlink>
      <w:r w:rsidRPr="00296A7F">
        <w:rPr>
          <w:bCs/>
          <w:sz w:val="22"/>
          <w:szCs w:val="22"/>
        </w:rPr>
        <w:t xml:space="preserve"> Перечня типовых управленческих архивных документов с указанием сроков хранения, утвержденного Приказом Минкультуры России от 25.08.2010 N 558, но не менее 5 лет после отчетного года.</w:t>
      </w:r>
      <w:r w:rsidRPr="00296A7F">
        <w:rPr>
          <w:rStyle w:val="12"/>
          <w:rFonts w:eastAsia="Arial Unicode MS"/>
          <w:b/>
          <w:kern w:val="28"/>
          <w:sz w:val="22"/>
          <w:szCs w:val="22"/>
        </w:rPr>
        <w:t xml:space="preserve"> </w:t>
      </w:r>
    </w:p>
    <w:p w:rsidR="00C610E5" w:rsidRPr="00296A7F" w:rsidRDefault="00C610E5" w:rsidP="00296A7F">
      <w:pPr>
        <w:pStyle w:val="a5"/>
        <w:ind w:left="0" w:right="40"/>
        <w:jc w:val="both"/>
        <w:rPr>
          <w:sz w:val="22"/>
          <w:szCs w:val="22"/>
        </w:rPr>
      </w:pPr>
      <w:r w:rsidRPr="00296A7F">
        <w:rPr>
          <w:sz w:val="22"/>
          <w:szCs w:val="22"/>
        </w:rPr>
        <w:tab/>
        <w:t>1.16</w:t>
      </w:r>
      <w:proofErr w:type="gramStart"/>
      <w:r w:rsidRPr="00296A7F">
        <w:rPr>
          <w:sz w:val="22"/>
          <w:szCs w:val="22"/>
        </w:rPr>
        <w:t xml:space="preserve"> </w:t>
      </w:r>
      <w:r w:rsidRPr="00296A7F">
        <w:rPr>
          <w:bCs/>
          <w:sz w:val="22"/>
          <w:szCs w:val="22"/>
        </w:rPr>
        <w:t>П</w:t>
      </w:r>
      <w:proofErr w:type="gramEnd"/>
      <w:r w:rsidRPr="00296A7F">
        <w:rPr>
          <w:bCs/>
          <w:sz w:val="22"/>
          <w:szCs w:val="22"/>
        </w:rPr>
        <w:t>ри отражении операций на счетах бухгалтерского учета применяется корреспонденция счетов:</w:t>
      </w:r>
    </w:p>
    <w:p w:rsidR="00C610E5" w:rsidRPr="00296A7F" w:rsidRDefault="00C610E5" w:rsidP="00296A7F">
      <w:pPr>
        <w:pStyle w:val="a5"/>
        <w:ind w:left="0" w:right="40"/>
        <w:jc w:val="both"/>
        <w:rPr>
          <w:bCs/>
          <w:sz w:val="22"/>
          <w:szCs w:val="22"/>
        </w:rPr>
      </w:pPr>
      <w:r w:rsidRPr="00296A7F">
        <w:rPr>
          <w:bCs/>
          <w:sz w:val="22"/>
          <w:szCs w:val="22"/>
        </w:rPr>
        <w:t xml:space="preserve">- </w:t>
      </w:r>
      <w:proofErr w:type="gramStart"/>
      <w:r w:rsidRPr="00296A7F">
        <w:rPr>
          <w:bCs/>
          <w:sz w:val="22"/>
          <w:szCs w:val="22"/>
        </w:rPr>
        <w:t>предусмотренная</w:t>
      </w:r>
      <w:proofErr w:type="gramEnd"/>
      <w:r w:rsidRPr="00296A7F">
        <w:rPr>
          <w:bCs/>
          <w:sz w:val="22"/>
          <w:szCs w:val="22"/>
        </w:rPr>
        <w:t xml:space="preserve"> </w:t>
      </w:r>
      <w:hyperlink r:id="rId10" w:history="1">
        <w:r w:rsidRPr="00296A7F">
          <w:rPr>
            <w:rStyle w:val="a3"/>
            <w:bCs/>
            <w:sz w:val="22"/>
            <w:szCs w:val="22"/>
          </w:rPr>
          <w:t>Инструкцией</w:t>
        </w:r>
      </w:hyperlink>
      <w:r w:rsidRPr="00296A7F">
        <w:rPr>
          <w:bCs/>
          <w:sz w:val="22"/>
          <w:szCs w:val="22"/>
        </w:rPr>
        <w:t xml:space="preserve"> N 174н;</w:t>
      </w:r>
    </w:p>
    <w:p w:rsidR="00C610E5" w:rsidRPr="00296A7F" w:rsidRDefault="00C610E5" w:rsidP="00296A7F">
      <w:pPr>
        <w:pStyle w:val="a5"/>
        <w:ind w:left="0" w:right="40"/>
        <w:jc w:val="both"/>
        <w:rPr>
          <w:bCs/>
          <w:sz w:val="22"/>
          <w:szCs w:val="22"/>
        </w:rPr>
      </w:pPr>
      <w:r w:rsidRPr="00296A7F">
        <w:rPr>
          <w:bCs/>
          <w:sz w:val="22"/>
          <w:szCs w:val="22"/>
        </w:rPr>
        <w:t xml:space="preserve">- определенная учреждением самостоятельно (при отсутствии ее в </w:t>
      </w:r>
      <w:hyperlink r:id="rId11" w:history="1">
        <w:r w:rsidRPr="00296A7F">
          <w:rPr>
            <w:rStyle w:val="a3"/>
            <w:bCs/>
            <w:sz w:val="22"/>
            <w:szCs w:val="22"/>
          </w:rPr>
          <w:t>Инструкции</w:t>
        </w:r>
      </w:hyperlink>
      <w:r w:rsidRPr="00296A7F">
        <w:rPr>
          <w:bCs/>
          <w:sz w:val="22"/>
          <w:szCs w:val="22"/>
        </w:rPr>
        <w:t xml:space="preserve"> N 174н), согласованная с финансовым органом и (или) органом, осуществляющим функции и полномочия учредителя.</w:t>
      </w:r>
    </w:p>
    <w:p w:rsidR="00C610E5" w:rsidRPr="00296A7F" w:rsidRDefault="00471979" w:rsidP="00296A7F">
      <w:pPr>
        <w:autoSpaceDE w:val="0"/>
        <w:autoSpaceDN w:val="0"/>
        <w:adjustRightInd w:val="0"/>
        <w:ind w:firstLine="540"/>
        <w:jc w:val="both"/>
        <w:rPr>
          <w:bCs/>
          <w:sz w:val="22"/>
          <w:szCs w:val="22"/>
        </w:rPr>
      </w:pPr>
      <w:r w:rsidRPr="00296A7F">
        <w:rPr>
          <w:bCs/>
          <w:sz w:val="22"/>
          <w:szCs w:val="22"/>
        </w:rPr>
        <w:tab/>
        <w:t>1.17</w:t>
      </w:r>
      <w:r w:rsidR="00C610E5" w:rsidRPr="00296A7F">
        <w:rPr>
          <w:bCs/>
          <w:sz w:val="22"/>
          <w:szCs w:val="22"/>
        </w:rPr>
        <w:t xml:space="preserve">. </w:t>
      </w:r>
      <w:r w:rsidR="00A027D7" w:rsidRPr="00296A7F">
        <w:rPr>
          <w:bCs/>
          <w:sz w:val="22"/>
          <w:szCs w:val="22"/>
        </w:rPr>
        <w:t xml:space="preserve">Организация работы по принятию к учету и выбытию материальных ценностей осуществляется созданной на постоянной основе комиссией по поступлению и выбытию активов, действующей в соответствии с положением, приведенным в </w:t>
      </w:r>
      <w:r w:rsidR="00A027D7" w:rsidRPr="00296A7F">
        <w:rPr>
          <w:b/>
          <w:bCs/>
          <w:sz w:val="22"/>
          <w:szCs w:val="22"/>
        </w:rPr>
        <w:t>Приложении N 6</w:t>
      </w:r>
      <w:r w:rsidR="00A027D7" w:rsidRPr="00296A7F">
        <w:rPr>
          <w:bCs/>
          <w:sz w:val="22"/>
          <w:szCs w:val="22"/>
        </w:rPr>
        <w:t xml:space="preserve"> к Учетной политике. </w:t>
      </w:r>
      <w:r w:rsidR="00C610E5" w:rsidRPr="00296A7F">
        <w:rPr>
          <w:bCs/>
          <w:sz w:val="22"/>
          <w:szCs w:val="22"/>
        </w:rPr>
        <w:t>Состав постоянно действующей комиссии по поступлению и выбытию активов утверждается отдельным приказом руководителя учреждения.</w:t>
      </w:r>
    </w:p>
    <w:p w:rsidR="00C610E5" w:rsidRPr="00296A7F" w:rsidRDefault="00471979" w:rsidP="00296A7F">
      <w:pPr>
        <w:autoSpaceDE w:val="0"/>
        <w:autoSpaceDN w:val="0"/>
        <w:adjustRightInd w:val="0"/>
        <w:ind w:firstLine="540"/>
        <w:jc w:val="both"/>
        <w:rPr>
          <w:bCs/>
          <w:sz w:val="22"/>
          <w:szCs w:val="22"/>
        </w:rPr>
      </w:pPr>
      <w:r w:rsidRPr="00296A7F">
        <w:rPr>
          <w:bCs/>
          <w:sz w:val="22"/>
          <w:szCs w:val="22"/>
        </w:rPr>
        <w:tab/>
        <w:t>1.18</w:t>
      </w:r>
      <w:r w:rsidR="00C610E5" w:rsidRPr="00296A7F">
        <w:rPr>
          <w:bCs/>
          <w:sz w:val="22"/>
          <w:szCs w:val="22"/>
        </w:rPr>
        <w:t xml:space="preserve">. </w:t>
      </w:r>
      <w:r w:rsidR="00A027D7" w:rsidRPr="00296A7F">
        <w:rPr>
          <w:bCs/>
          <w:sz w:val="22"/>
          <w:szCs w:val="22"/>
        </w:rPr>
        <w:t xml:space="preserve">Достоверность данных учета и отчетности подтверждается путем инвентаризаций активов и обязательств, проводимых в соответствии с </w:t>
      </w:r>
      <w:r w:rsidR="00C610E5" w:rsidRPr="00296A7F">
        <w:rPr>
          <w:rStyle w:val="12"/>
          <w:rFonts w:eastAsia="Arial Unicode MS"/>
          <w:sz w:val="22"/>
          <w:szCs w:val="22"/>
        </w:rPr>
        <w:t xml:space="preserve">Методическими указаниями по инвентаризации имущества и финансовых обязательств, утвержденными приказом Минфина РФ от 13.06.1995 г. №49 с учетом изменений. </w:t>
      </w:r>
      <w:r w:rsidR="00C610E5" w:rsidRPr="00296A7F">
        <w:rPr>
          <w:bCs/>
          <w:sz w:val="22"/>
          <w:szCs w:val="22"/>
        </w:rPr>
        <w:t xml:space="preserve">Для проведения инвентаризаций в учреждении создается постоянно действующая инвентаризационная комиссия. Состав комиссии устанавливается ежегодно отдельным приказом руководителя учреждения. Деятельность инвентаризационной комиссии осуществляется в соответствии с Положением об инвентаризации имущества и обязательств учреждения, приведенным </w:t>
      </w:r>
      <w:r w:rsidR="00C610E5" w:rsidRPr="00296A7F">
        <w:rPr>
          <w:b/>
          <w:bCs/>
          <w:sz w:val="22"/>
          <w:szCs w:val="22"/>
        </w:rPr>
        <w:t xml:space="preserve">в </w:t>
      </w:r>
      <w:hyperlink w:anchor="Par3120" w:history="1">
        <w:r w:rsidR="00C610E5" w:rsidRPr="00296A7F">
          <w:rPr>
            <w:b/>
            <w:bCs/>
            <w:sz w:val="22"/>
            <w:szCs w:val="22"/>
          </w:rPr>
          <w:t xml:space="preserve">Приложении N </w:t>
        </w:r>
      </w:hyperlink>
      <w:r w:rsidR="00C610E5" w:rsidRPr="00296A7F">
        <w:rPr>
          <w:b/>
          <w:sz w:val="22"/>
          <w:szCs w:val="22"/>
        </w:rPr>
        <w:t>7</w:t>
      </w:r>
      <w:r w:rsidR="00C610E5" w:rsidRPr="00296A7F">
        <w:rPr>
          <w:sz w:val="22"/>
          <w:szCs w:val="22"/>
        </w:rPr>
        <w:t xml:space="preserve"> </w:t>
      </w:r>
      <w:r w:rsidR="00C610E5" w:rsidRPr="00296A7F">
        <w:rPr>
          <w:bCs/>
          <w:sz w:val="22"/>
          <w:szCs w:val="22"/>
        </w:rPr>
        <w:t xml:space="preserve">к настоящей Учетной политике. </w:t>
      </w:r>
    </w:p>
    <w:p w:rsidR="00C610E5" w:rsidRPr="00296A7F" w:rsidRDefault="00471979" w:rsidP="00296A7F">
      <w:pPr>
        <w:autoSpaceDE w:val="0"/>
        <w:autoSpaceDN w:val="0"/>
        <w:adjustRightInd w:val="0"/>
        <w:ind w:firstLine="540"/>
        <w:jc w:val="both"/>
        <w:rPr>
          <w:bCs/>
          <w:sz w:val="22"/>
          <w:szCs w:val="22"/>
        </w:rPr>
      </w:pPr>
      <w:r w:rsidRPr="00296A7F">
        <w:rPr>
          <w:bCs/>
          <w:sz w:val="22"/>
          <w:szCs w:val="22"/>
        </w:rPr>
        <w:t>1.19</w:t>
      </w:r>
      <w:r w:rsidR="00C610E5" w:rsidRPr="00296A7F">
        <w:rPr>
          <w:bCs/>
          <w:sz w:val="22"/>
          <w:szCs w:val="22"/>
        </w:rPr>
        <w:t xml:space="preserve">. Внутренний финансовый контроль в МДОУ осуществляется в соответствии с Положением о внутреннем финансовом контроле, приведенным в </w:t>
      </w:r>
      <w:hyperlink w:anchor="Par3120" w:history="1">
        <w:r w:rsidR="00C610E5" w:rsidRPr="00296A7F">
          <w:rPr>
            <w:b/>
            <w:bCs/>
            <w:sz w:val="22"/>
            <w:szCs w:val="22"/>
          </w:rPr>
          <w:t xml:space="preserve">Приложении N </w:t>
        </w:r>
      </w:hyperlink>
      <w:r w:rsidR="00C610E5" w:rsidRPr="00296A7F">
        <w:rPr>
          <w:b/>
          <w:sz w:val="22"/>
          <w:szCs w:val="22"/>
        </w:rPr>
        <w:t>8</w:t>
      </w:r>
      <w:r w:rsidR="00C610E5" w:rsidRPr="00296A7F">
        <w:rPr>
          <w:bCs/>
          <w:sz w:val="22"/>
          <w:szCs w:val="22"/>
        </w:rPr>
        <w:t xml:space="preserve"> к настоящей Учетной политике.</w:t>
      </w:r>
    </w:p>
    <w:p w:rsidR="00C610E5" w:rsidRPr="00296A7F" w:rsidRDefault="00C610E5" w:rsidP="00296A7F">
      <w:pPr>
        <w:autoSpaceDE w:val="0"/>
        <w:autoSpaceDN w:val="0"/>
        <w:adjustRightInd w:val="0"/>
        <w:ind w:firstLine="540"/>
        <w:jc w:val="both"/>
        <w:rPr>
          <w:bCs/>
          <w:sz w:val="22"/>
          <w:szCs w:val="22"/>
        </w:rPr>
      </w:pPr>
      <w:r w:rsidRPr="00296A7F">
        <w:rPr>
          <w:bCs/>
          <w:sz w:val="22"/>
          <w:szCs w:val="22"/>
        </w:rPr>
        <w:t>1.2</w:t>
      </w:r>
      <w:r w:rsidR="00471979" w:rsidRPr="00296A7F">
        <w:rPr>
          <w:bCs/>
          <w:sz w:val="22"/>
          <w:szCs w:val="22"/>
        </w:rPr>
        <w:t>0</w:t>
      </w:r>
      <w:r w:rsidRPr="00296A7F">
        <w:rPr>
          <w:bCs/>
          <w:sz w:val="22"/>
          <w:szCs w:val="22"/>
        </w:rPr>
        <w:t xml:space="preserve">. </w:t>
      </w:r>
      <w:r w:rsidR="00A027D7" w:rsidRPr="00296A7F">
        <w:rPr>
          <w:bCs/>
          <w:sz w:val="22"/>
          <w:szCs w:val="22"/>
        </w:rPr>
        <w:t xml:space="preserve">Признание событий после отчетной даты и отражение информации о них в отчетности осуществляется в соответствии с требованиями СГС "События после отчетной даты". </w:t>
      </w:r>
      <w:r w:rsidRPr="00296A7F">
        <w:rPr>
          <w:bCs/>
          <w:sz w:val="22"/>
          <w:szCs w:val="22"/>
        </w:rPr>
        <w:t xml:space="preserve">Порядок отражения и признания в учете, порядок раскрытия в бухгалтерской (финансовой) отчетности событий после отчетной даты приведен в </w:t>
      </w:r>
      <w:hyperlink w:anchor="Par3341" w:history="1">
        <w:r w:rsidRPr="00296A7F">
          <w:rPr>
            <w:b/>
            <w:bCs/>
            <w:sz w:val="22"/>
            <w:szCs w:val="22"/>
          </w:rPr>
          <w:t>Приложении N 9</w:t>
        </w:r>
      </w:hyperlink>
      <w:r w:rsidRPr="00296A7F">
        <w:rPr>
          <w:bCs/>
          <w:sz w:val="22"/>
          <w:szCs w:val="22"/>
        </w:rPr>
        <w:t xml:space="preserve"> к настоящей Учетной политике.</w:t>
      </w:r>
    </w:p>
    <w:p w:rsidR="00C610E5" w:rsidRPr="00296A7F" w:rsidRDefault="00C610E5" w:rsidP="00296A7F">
      <w:pPr>
        <w:autoSpaceDE w:val="0"/>
        <w:autoSpaceDN w:val="0"/>
        <w:adjustRightInd w:val="0"/>
        <w:ind w:firstLine="539"/>
        <w:jc w:val="both"/>
        <w:rPr>
          <w:bCs/>
          <w:color w:val="auto"/>
          <w:sz w:val="22"/>
          <w:szCs w:val="22"/>
        </w:rPr>
      </w:pPr>
      <w:r w:rsidRPr="00296A7F">
        <w:rPr>
          <w:bCs/>
          <w:sz w:val="22"/>
          <w:szCs w:val="22"/>
        </w:rPr>
        <w:t>1.2</w:t>
      </w:r>
      <w:r w:rsidR="00471979" w:rsidRPr="00296A7F">
        <w:rPr>
          <w:bCs/>
          <w:sz w:val="22"/>
          <w:szCs w:val="22"/>
        </w:rPr>
        <w:t>1</w:t>
      </w:r>
      <w:r w:rsidRPr="00296A7F">
        <w:rPr>
          <w:bCs/>
          <w:sz w:val="22"/>
          <w:szCs w:val="22"/>
        </w:rPr>
        <w:t xml:space="preserve">. </w:t>
      </w:r>
      <w:r w:rsidRPr="00296A7F">
        <w:rPr>
          <w:bCs/>
          <w:color w:val="auto"/>
          <w:sz w:val="22"/>
          <w:szCs w:val="22"/>
        </w:rPr>
        <w:t xml:space="preserve">Перечень должностных лиц, имеющих право подписи (утверждения) первичных учетных документов, счетов-фактур, денежных и расчетных документов, финансовых обязательств, приведен в </w:t>
      </w:r>
      <w:hyperlink w:anchor="Par2200" w:history="1">
        <w:r w:rsidRPr="00296A7F">
          <w:rPr>
            <w:b/>
            <w:bCs/>
            <w:color w:val="auto"/>
            <w:sz w:val="22"/>
            <w:szCs w:val="22"/>
          </w:rPr>
          <w:t xml:space="preserve">Приложении N </w:t>
        </w:r>
      </w:hyperlink>
      <w:r w:rsidRPr="00296A7F">
        <w:rPr>
          <w:b/>
          <w:color w:val="auto"/>
          <w:sz w:val="22"/>
          <w:szCs w:val="22"/>
        </w:rPr>
        <w:t>10</w:t>
      </w:r>
      <w:r w:rsidRPr="00296A7F">
        <w:rPr>
          <w:bCs/>
          <w:color w:val="auto"/>
          <w:sz w:val="22"/>
          <w:szCs w:val="22"/>
        </w:rPr>
        <w:t xml:space="preserve"> к настоящей Учетной политике.</w:t>
      </w:r>
    </w:p>
    <w:p w:rsidR="00C610E5" w:rsidRPr="00296A7F" w:rsidRDefault="00C610E5" w:rsidP="00296A7F">
      <w:pPr>
        <w:autoSpaceDE w:val="0"/>
        <w:autoSpaceDN w:val="0"/>
        <w:adjustRightInd w:val="0"/>
        <w:ind w:firstLine="539"/>
        <w:jc w:val="both"/>
        <w:rPr>
          <w:bCs/>
          <w:color w:val="auto"/>
          <w:sz w:val="22"/>
          <w:szCs w:val="22"/>
        </w:rPr>
      </w:pPr>
      <w:r w:rsidRPr="00296A7F">
        <w:rPr>
          <w:bCs/>
          <w:color w:val="auto"/>
          <w:sz w:val="22"/>
          <w:szCs w:val="22"/>
        </w:rPr>
        <w:t>1.2</w:t>
      </w:r>
      <w:r w:rsidR="00471979" w:rsidRPr="00296A7F">
        <w:rPr>
          <w:bCs/>
          <w:color w:val="auto"/>
          <w:sz w:val="22"/>
          <w:szCs w:val="22"/>
        </w:rPr>
        <w:t>2</w:t>
      </w:r>
      <w:r w:rsidRPr="00296A7F">
        <w:rPr>
          <w:bCs/>
          <w:color w:val="auto"/>
          <w:sz w:val="22"/>
          <w:szCs w:val="22"/>
        </w:rPr>
        <w:t>.</w:t>
      </w:r>
      <w:r w:rsidR="00471979" w:rsidRPr="00296A7F">
        <w:rPr>
          <w:bCs/>
          <w:color w:val="auto"/>
          <w:sz w:val="22"/>
          <w:szCs w:val="22"/>
        </w:rPr>
        <w:t xml:space="preserve"> План финансово-хозяйственной деятельности МДОУ утверждается учредителем. Формирование и внесение изменений в план ФХД учреждения осуществляется в соответствии с положениями единых требований, которые утверждены приказом Минфина от 28.07.2010г. № 81н (Единые требования к плану ФХД). Показатели плана формируются в разрезе кодов классификации расходов с детализацией до кодов статей (подстатей) КОСГУ.</w:t>
      </w:r>
    </w:p>
    <w:p w:rsidR="00905CA3" w:rsidRPr="00296A7F" w:rsidRDefault="00C610E5" w:rsidP="00296A7F">
      <w:pPr>
        <w:autoSpaceDE w:val="0"/>
        <w:autoSpaceDN w:val="0"/>
        <w:adjustRightInd w:val="0"/>
        <w:ind w:firstLine="539"/>
        <w:jc w:val="both"/>
        <w:rPr>
          <w:bCs/>
          <w:color w:val="auto"/>
          <w:sz w:val="22"/>
          <w:szCs w:val="22"/>
        </w:rPr>
      </w:pPr>
      <w:r w:rsidRPr="00296A7F">
        <w:rPr>
          <w:bCs/>
          <w:color w:val="auto"/>
          <w:sz w:val="22"/>
          <w:szCs w:val="22"/>
        </w:rPr>
        <w:t>1.2</w:t>
      </w:r>
      <w:r w:rsidR="00471979" w:rsidRPr="00296A7F">
        <w:rPr>
          <w:bCs/>
          <w:color w:val="auto"/>
          <w:sz w:val="22"/>
          <w:szCs w:val="22"/>
        </w:rPr>
        <w:t>3</w:t>
      </w:r>
      <w:r w:rsidRPr="00296A7F">
        <w:rPr>
          <w:bCs/>
          <w:color w:val="auto"/>
          <w:sz w:val="22"/>
          <w:szCs w:val="22"/>
        </w:rPr>
        <w:t xml:space="preserve">. </w:t>
      </w:r>
      <w:r w:rsidR="00905CA3" w:rsidRPr="00296A7F">
        <w:rPr>
          <w:bCs/>
          <w:color w:val="auto"/>
          <w:sz w:val="22"/>
          <w:szCs w:val="22"/>
        </w:rPr>
        <w:t xml:space="preserve">Сотрудники учреждения могут использовать в процессе работы собственное имущество, находящееся в учреждениях в течение периода, на который с сотрудником заключен трудовой договор. В </w:t>
      </w:r>
      <w:r w:rsidR="00905CA3" w:rsidRPr="00296A7F">
        <w:rPr>
          <w:bCs/>
          <w:color w:val="auto"/>
          <w:sz w:val="22"/>
          <w:szCs w:val="22"/>
        </w:rPr>
        <w:lastRenderedPageBreak/>
        <w:t>данном случае сотрудник должен написать письменное заявление с просьбой разрешить ему использовать и хранить собственное имущество в учреждении на период своей работы. Если после увольнения сотрудника его имущество остается в учреждении, то оно приходуется на основании договора пожертвования.</w:t>
      </w:r>
    </w:p>
    <w:p w:rsidR="00C610E5" w:rsidRPr="00296A7F" w:rsidRDefault="00905CA3" w:rsidP="00296A7F">
      <w:pPr>
        <w:autoSpaceDE w:val="0"/>
        <w:autoSpaceDN w:val="0"/>
        <w:adjustRightInd w:val="0"/>
        <w:ind w:firstLine="539"/>
        <w:jc w:val="both"/>
        <w:rPr>
          <w:bCs/>
          <w:color w:val="auto"/>
          <w:sz w:val="22"/>
          <w:szCs w:val="22"/>
        </w:rPr>
      </w:pPr>
      <w:r w:rsidRPr="00296A7F">
        <w:rPr>
          <w:bCs/>
          <w:color w:val="auto"/>
          <w:sz w:val="22"/>
          <w:szCs w:val="22"/>
        </w:rPr>
        <w:t xml:space="preserve">1.24. </w:t>
      </w:r>
      <w:r w:rsidR="00471979" w:rsidRPr="00296A7F">
        <w:rPr>
          <w:bCs/>
          <w:color w:val="auto"/>
          <w:sz w:val="22"/>
          <w:szCs w:val="22"/>
        </w:rPr>
        <w:t>МДОУ публикует основные положения учетной политики на своем официальном Сайте путем размещения копий документов учетной политики в соответствии со Стандартом «Учетная политика»</w:t>
      </w:r>
      <w:r w:rsidR="00C610E5" w:rsidRPr="00296A7F">
        <w:rPr>
          <w:bCs/>
          <w:color w:val="auto"/>
          <w:sz w:val="22"/>
          <w:szCs w:val="22"/>
        </w:rPr>
        <w:t>.</w:t>
      </w:r>
    </w:p>
    <w:p w:rsidR="007A760A" w:rsidRPr="00296A7F" w:rsidRDefault="00471979" w:rsidP="00296A7F">
      <w:pPr>
        <w:autoSpaceDE w:val="0"/>
        <w:autoSpaceDN w:val="0"/>
        <w:adjustRightInd w:val="0"/>
        <w:ind w:firstLine="539"/>
        <w:jc w:val="both"/>
        <w:rPr>
          <w:bCs/>
          <w:color w:val="auto"/>
          <w:sz w:val="22"/>
          <w:szCs w:val="22"/>
        </w:rPr>
      </w:pPr>
      <w:r w:rsidRPr="00296A7F">
        <w:rPr>
          <w:bCs/>
          <w:color w:val="auto"/>
          <w:sz w:val="22"/>
          <w:szCs w:val="22"/>
        </w:rPr>
        <w:t>1.2</w:t>
      </w:r>
      <w:r w:rsidR="00905CA3" w:rsidRPr="00296A7F">
        <w:rPr>
          <w:bCs/>
          <w:color w:val="auto"/>
          <w:sz w:val="22"/>
          <w:szCs w:val="22"/>
        </w:rPr>
        <w:t>5</w:t>
      </w:r>
      <w:r w:rsidRPr="00296A7F">
        <w:rPr>
          <w:bCs/>
          <w:color w:val="auto"/>
          <w:sz w:val="22"/>
          <w:szCs w:val="22"/>
        </w:rPr>
        <w:t xml:space="preserve">. </w:t>
      </w:r>
      <w:r w:rsidR="007A760A" w:rsidRPr="00296A7F">
        <w:rPr>
          <w:bCs/>
          <w:color w:val="auto"/>
          <w:sz w:val="22"/>
          <w:szCs w:val="22"/>
        </w:rPr>
        <w:t>Учетная политика применяется последовательно, от одного отчетного года к другому. Изменение учетной политики может производиться при следующих условиях:</w:t>
      </w:r>
    </w:p>
    <w:p w:rsidR="007A760A" w:rsidRPr="00296A7F" w:rsidRDefault="008B4EB5" w:rsidP="00296A7F">
      <w:pPr>
        <w:autoSpaceDE w:val="0"/>
        <w:autoSpaceDN w:val="0"/>
        <w:adjustRightInd w:val="0"/>
        <w:ind w:firstLine="539"/>
        <w:jc w:val="both"/>
        <w:rPr>
          <w:bCs/>
          <w:color w:val="auto"/>
          <w:sz w:val="22"/>
          <w:szCs w:val="22"/>
        </w:rPr>
      </w:pPr>
      <w:r w:rsidRPr="00296A7F">
        <w:rPr>
          <w:bCs/>
          <w:color w:val="auto"/>
          <w:sz w:val="22"/>
          <w:szCs w:val="22"/>
        </w:rPr>
        <w:t>-</w:t>
      </w:r>
      <w:r w:rsidR="007A760A" w:rsidRPr="00296A7F">
        <w:rPr>
          <w:bCs/>
          <w:color w:val="auto"/>
          <w:sz w:val="22"/>
          <w:szCs w:val="22"/>
        </w:rPr>
        <w:t xml:space="preserve"> </w:t>
      </w:r>
      <w:r w:rsidRPr="00296A7F">
        <w:rPr>
          <w:bCs/>
          <w:color w:val="auto"/>
          <w:sz w:val="22"/>
          <w:szCs w:val="22"/>
        </w:rPr>
        <w:t>и</w:t>
      </w:r>
      <w:r w:rsidR="007A760A" w:rsidRPr="00296A7F">
        <w:rPr>
          <w:bCs/>
          <w:color w:val="auto"/>
          <w:sz w:val="22"/>
          <w:szCs w:val="22"/>
        </w:rPr>
        <w:t>зменение требований, установленных законодательством</w:t>
      </w:r>
      <w:r w:rsidRPr="00296A7F">
        <w:rPr>
          <w:bCs/>
          <w:color w:val="auto"/>
          <w:sz w:val="22"/>
          <w:szCs w:val="22"/>
        </w:rPr>
        <w:t xml:space="preserve"> </w:t>
      </w:r>
      <w:r w:rsidR="007A760A" w:rsidRPr="00296A7F">
        <w:rPr>
          <w:bCs/>
          <w:color w:val="auto"/>
          <w:sz w:val="22"/>
          <w:szCs w:val="22"/>
        </w:rPr>
        <w:t>Российской Федерации о бухгалтерском учете, федеральными и (или)</w:t>
      </w:r>
      <w:r w:rsidRPr="00296A7F">
        <w:rPr>
          <w:bCs/>
          <w:color w:val="auto"/>
          <w:sz w:val="22"/>
          <w:szCs w:val="22"/>
        </w:rPr>
        <w:t xml:space="preserve"> отраслевыми стандартами;</w:t>
      </w:r>
    </w:p>
    <w:p w:rsidR="007A760A" w:rsidRPr="000B7A10" w:rsidRDefault="008B4EB5" w:rsidP="00296A7F">
      <w:pPr>
        <w:autoSpaceDE w:val="0"/>
        <w:autoSpaceDN w:val="0"/>
        <w:adjustRightInd w:val="0"/>
        <w:ind w:firstLine="539"/>
        <w:jc w:val="both"/>
        <w:rPr>
          <w:bCs/>
          <w:color w:val="auto"/>
          <w:sz w:val="22"/>
          <w:szCs w:val="22"/>
        </w:rPr>
      </w:pPr>
      <w:r w:rsidRPr="00296A7F">
        <w:rPr>
          <w:bCs/>
          <w:color w:val="auto"/>
          <w:sz w:val="22"/>
          <w:szCs w:val="22"/>
        </w:rPr>
        <w:t>-</w:t>
      </w:r>
      <w:r w:rsidR="007A760A" w:rsidRPr="00296A7F">
        <w:rPr>
          <w:bCs/>
          <w:color w:val="auto"/>
          <w:sz w:val="22"/>
          <w:szCs w:val="22"/>
        </w:rPr>
        <w:t xml:space="preserve"> </w:t>
      </w:r>
      <w:r w:rsidRPr="00296A7F">
        <w:rPr>
          <w:bCs/>
          <w:color w:val="auto"/>
          <w:sz w:val="22"/>
          <w:szCs w:val="22"/>
        </w:rPr>
        <w:t>ф</w:t>
      </w:r>
      <w:r w:rsidR="007A760A" w:rsidRPr="00296A7F">
        <w:rPr>
          <w:bCs/>
          <w:color w:val="auto"/>
          <w:sz w:val="22"/>
          <w:szCs w:val="22"/>
        </w:rPr>
        <w:t>ормирование или утверждение субъектом учета новых правил</w:t>
      </w:r>
      <w:r w:rsidRPr="00296A7F">
        <w:rPr>
          <w:bCs/>
          <w:color w:val="auto"/>
          <w:sz w:val="22"/>
          <w:szCs w:val="22"/>
        </w:rPr>
        <w:t xml:space="preserve"> </w:t>
      </w:r>
      <w:r w:rsidR="007A760A" w:rsidRPr="00296A7F">
        <w:rPr>
          <w:bCs/>
          <w:color w:val="auto"/>
          <w:sz w:val="22"/>
          <w:szCs w:val="22"/>
        </w:rPr>
        <w:t>(способов) ведения бухгалтерского учета, применение которых позволит</w:t>
      </w:r>
      <w:r w:rsidRPr="00296A7F">
        <w:rPr>
          <w:bCs/>
          <w:color w:val="auto"/>
          <w:sz w:val="22"/>
          <w:szCs w:val="22"/>
        </w:rPr>
        <w:t xml:space="preserve"> </w:t>
      </w:r>
      <w:r w:rsidR="007A760A" w:rsidRPr="00296A7F">
        <w:rPr>
          <w:bCs/>
          <w:color w:val="auto"/>
          <w:sz w:val="22"/>
          <w:szCs w:val="22"/>
        </w:rPr>
        <w:t>представить в бухгалтерской (финансовой</w:t>
      </w:r>
      <w:r w:rsidR="007A760A" w:rsidRPr="000B7A10">
        <w:rPr>
          <w:bCs/>
          <w:color w:val="auto"/>
          <w:sz w:val="22"/>
          <w:szCs w:val="22"/>
        </w:rPr>
        <w:t>) отчетности релевантную и</w:t>
      </w:r>
      <w:r w:rsidRPr="000B7A10">
        <w:rPr>
          <w:bCs/>
          <w:color w:val="auto"/>
          <w:sz w:val="22"/>
          <w:szCs w:val="22"/>
        </w:rPr>
        <w:t xml:space="preserve"> достоверную информацию;</w:t>
      </w:r>
    </w:p>
    <w:p w:rsidR="00471979" w:rsidRPr="000B7A10" w:rsidRDefault="008B4EB5" w:rsidP="000B7A10">
      <w:pPr>
        <w:autoSpaceDE w:val="0"/>
        <w:autoSpaceDN w:val="0"/>
        <w:adjustRightInd w:val="0"/>
        <w:ind w:firstLine="539"/>
        <w:jc w:val="both"/>
        <w:rPr>
          <w:bCs/>
          <w:color w:val="auto"/>
          <w:sz w:val="22"/>
          <w:szCs w:val="22"/>
        </w:rPr>
      </w:pPr>
      <w:r w:rsidRPr="000B7A10">
        <w:rPr>
          <w:bCs/>
          <w:color w:val="auto"/>
          <w:sz w:val="22"/>
          <w:szCs w:val="22"/>
        </w:rPr>
        <w:t>-</w:t>
      </w:r>
      <w:r w:rsidR="007A760A" w:rsidRPr="000B7A10">
        <w:rPr>
          <w:bCs/>
          <w:color w:val="auto"/>
          <w:sz w:val="22"/>
          <w:szCs w:val="22"/>
        </w:rPr>
        <w:t xml:space="preserve"> </w:t>
      </w:r>
      <w:r w:rsidRPr="000B7A10">
        <w:rPr>
          <w:bCs/>
          <w:color w:val="auto"/>
          <w:sz w:val="22"/>
          <w:szCs w:val="22"/>
        </w:rPr>
        <w:t>с</w:t>
      </w:r>
      <w:r w:rsidR="007A760A" w:rsidRPr="000B7A10">
        <w:rPr>
          <w:bCs/>
          <w:color w:val="auto"/>
          <w:sz w:val="22"/>
          <w:szCs w:val="22"/>
        </w:rPr>
        <w:t>ущественное изменение условий деятельности</w:t>
      </w:r>
      <w:r w:rsidRPr="000B7A10">
        <w:rPr>
          <w:bCs/>
          <w:color w:val="auto"/>
          <w:sz w:val="22"/>
          <w:szCs w:val="22"/>
        </w:rPr>
        <w:t xml:space="preserve"> </w:t>
      </w:r>
      <w:r w:rsidR="007A760A" w:rsidRPr="000B7A10">
        <w:rPr>
          <w:bCs/>
          <w:color w:val="auto"/>
          <w:sz w:val="22"/>
          <w:szCs w:val="22"/>
        </w:rPr>
        <w:t>экономического субъекта</w:t>
      </w:r>
      <w:r w:rsidRPr="000B7A10">
        <w:rPr>
          <w:bCs/>
          <w:color w:val="auto"/>
          <w:sz w:val="22"/>
          <w:szCs w:val="22"/>
        </w:rPr>
        <w:t>.</w:t>
      </w:r>
    </w:p>
    <w:p w:rsidR="00C610E5" w:rsidRPr="000B7A10" w:rsidRDefault="00C610E5" w:rsidP="000B7A10">
      <w:pPr>
        <w:autoSpaceDE w:val="0"/>
        <w:autoSpaceDN w:val="0"/>
        <w:adjustRightInd w:val="0"/>
        <w:ind w:firstLine="539"/>
        <w:jc w:val="both"/>
        <w:rPr>
          <w:bCs/>
          <w:color w:val="auto"/>
          <w:sz w:val="22"/>
          <w:szCs w:val="22"/>
        </w:rPr>
      </w:pPr>
    </w:p>
    <w:p w:rsidR="00C610E5" w:rsidRPr="000B7A10" w:rsidRDefault="00C610E5" w:rsidP="000B7A10">
      <w:pPr>
        <w:pStyle w:val="a5"/>
        <w:ind w:left="0" w:right="40" w:firstLine="720"/>
        <w:jc w:val="both"/>
        <w:rPr>
          <w:bCs/>
          <w:sz w:val="22"/>
          <w:szCs w:val="22"/>
        </w:rPr>
      </w:pPr>
    </w:p>
    <w:p w:rsidR="00C610E5" w:rsidRPr="00296A7F" w:rsidRDefault="00C610E5" w:rsidP="000B7A10">
      <w:pPr>
        <w:numPr>
          <w:ilvl w:val="0"/>
          <w:numId w:val="20"/>
        </w:numPr>
        <w:ind w:right="40"/>
        <w:jc w:val="center"/>
        <w:rPr>
          <w:rStyle w:val="12"/>
          <w:rFonts w:eastAsia="Arial Unicode MS"/>
          <w:b/>
          <w:sz w:val="24"/>
          <w:szCs w:val="24"/>
        </w:rPr>
      </w:pPr>
      <w:r w:rsidRPr="00296A7F">
        <w:rPr>
          <w:rStyle w:val="12"/>
          <w:rFonts w:eastAsia="Arial Unicode MS"/>
          <w:b/>
          <w:sz w:val="24"/>
          <w:szCs w:val="24"/>
        </w:rPr>
        <w:t xml:space="preserve">Документальное оформление хозяйственных операций. </w:t>
      </w:r>
    </w:p>
    <w:p w:rsidR="00C610E5" w:rsidRPr="00296A7F" w:rsidRDefault="00C610E5" w:rsidP="000B7A10">
      <w:pPr>
        <w:ind w:left="720" w:right="40"/>
        <w:jc w:val="center"/>
        <w:rPr>
          <w:rStyle w:val="12"/>
          <w:rFonts w:eastAsia="Arial Unicode MS"/>
          <w:b/>
          <w:sz w:val="24"/>
          <w:szCs w:val="24"/>
        </w:rPr>
      </w:pPr>
      <w:r w:rsidRPr="00296A7F">
        <w:rPr>
          <w:rStyle w:val="12"/>
          <w:rFonts w:eastAsia="Arial Unicode MS"/>
          <w:b/>
          <w:sz w:val="24"/>
          <w:szCs w:val="24"/>
        </w:rPr>
        <w:t>Учет первичных документов.</w:t>
      </w:r>
    </w:p>
    <w:p w:rsidR="00C610E5" w:rsidRPr="000B7A10" w:rsidRDefault="00C610E5" w:rsidP="000B7A10">
      <w:pPr>
        <w:ind w:right="40"/>
        <w:jc w:val="center"/>
        <w:rPr>
          <w:rStyle w:val="12"/>
          <w:rFonts w:eastAsia="Arial Unicode MS"/>
          <w:b/>
          <w:sz w:val="22"/>
          <w:szCs w:val="22"/>
        </w:rPr>
      </w:pP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2.1 Хозяйственные операции, производимые учреждением, отражаются в бюджетном учете на основании оправдательных документов (первичных учетных документов).</w:t>
      </w:r>
    </w:p>
    <w:p w:rsidR="00C610E5" w:rsidRPr="000B7A10" w:rsidRDefault="00C610E5" w:rsidP="00296A7F">
      <w:pPr>
        <w:pStyle w:val="a5"/>
        <w:ind w:left="0" w:right="40" w:firstLine="709"/>
        <w:jc w:val="both"/>
        <w:rPr>
          <w:sz w:val="22"/>
          <w:szCs w:val="22"/>
        </w:rPr>
      </w:pPr>
      <w:r w:rsidRPr="000B7A10">
        <w:rPr>
          <w:rStyle w:val="12"/>
          <w:rFonts w:eastAsia="Arial Unicode MS"/>
          <w:sz w:val="22"/>
          <w:szCs w:val="22"/>
        </w:rPr>
        <w:t>2.2</w:t>
      </w:r>
      <w:proofErr w:type="gramStart"/>
      <w:r w:rsidRPr="000B7A10">
        <w:rPr>
          <w:rStyle w:val="12"/>
          <w:rFonts w:eastAsia="Arial Unicode MS"/>
          <w:sz w:val="22"/>
          <w:szCs w:val="22"/>
        </w:rPr>
        <w:t xml:space="preserve"> В</w:t>
      </w:r>
      <w:proofErr w:type="gramEnd"/>
      <w:r w:rsidRPr="000B7A10">
        <w:rPr>
          <w:rStyle w:val="12"/>
          <w:rFonts w:eastAsia="Arial Unicode MS"/>
          <w:sz w:val="22"/>
          <w:szCs w:val="22"/>
        </w:rPr>
        <w:t xml:space="preserve"> учреждении устанавливается журнальная форма бухгалтерского учета. Учет осуществляется по следующим журналам операций:</w:t>
      </w:r>
    </w:p>
    <w:p w:rsidR="00C610E5" w:rsidRPr="000B7A10" w:rsidRDefault="00C610E5" w:rsidP="00296A7F">
      <w:pPr>
        <w:numPr>
          <w:ilvl w:val="0"/>
          <w:numId w:val="5"/>
        </w:numPr>
        <w:tabs>
          <w:tab w:val="clear" w:pos="927"/>
        </w:tabs>
        <w:ind w:left="1086" w:right="40" w:hanging="362"/>
        <w:jc w:val="both"/>
        <w:rPr>
          <w:rStyle w:val="12"/>
          <w:rFonts w:eastAsia="Arial Unicode MS"/>
          <w:sz w:val="22"/>
          <w:szCs w:val="22"/>
        </w:rPr>
      </w:pPr>
      <w:r w:rsidRPr="000B7A10">
        <w:rPr>
          <w:rStyle w:val="12"/>
          <w:rFonts w:eastAsia="Arial Unicode MS"/>
          <w:sz w:val="22"/>
          <w:szCs w:val="22"/>
        </w:rPr>
        <w:t>Журнал №1 операций по счету «Касса»;</w:t>
      </w:r>
    </w:p>
    <w:p w:rsidR="00C610E5" w:rsidRPr="000B7A10" w:rsidRDefault="00C610E5" w:rsidP="00296A7F">
      <w:pPr>
        <w:numPr>
          <w:ilvl w:val="0"/>
          <w:numId w:val="5"/>
        </w:numPr>
        <w:tabs>
          <w:tab w:val="clear" w:pos="927"/>
        </w:tabs>
        <w:ind w:left="1086" w:right="40" w:hanging="362"/>
        <w:jc w:val="both"/>
        <w:rPr>
          <w:sz w:val="22"/>
          <w:szCs w:val="22"/>
        </w:rPr>
      </w:pPr>
      <w:r w:rsidRPr="000B7A10">
        <w:rPr>
          <w:rStyle w:val="12"/>
          <w:rFonts w:eastAsia="Arial Unicode MS"/>
          <w:sz w:val="22"/>
          <w:szCs w:val="22"/>
        </w:rPr>
        <w:t>Журнал №2 операций с безналичными денежными средствами;</w:t>
      </w:r>
    </w:p>
    <w:p w:rsidR="00C610E5" w:rsidRPr="000B7A10" w:rsidRDefault="00C610E5" w:rsidP="00296A7F">
      <w:pPr>
        <w:numPr>
          <w:ilvl w:val="0"/>
          <w:numId w:val="5"/>
        </w:numPr>
        <w:tabs>
          <w:tab w:val="clear" w:pos="927"/>
        </w:tabs>
        <w:ind w:left="1086" w:right="40" w:hanging="362"/>
        <w:jc w:val="both"/>
        <w:rPr>
          <w:rStyle w:val="12"/>
          <w:rFonts w:eastAsia="Arial Unicode MS"/>
          <w:sz w:val="22"/>
          <w:szCs w:val="22"/>
        </w:rPr>
      </w:pPr>
      <w:r w:rsidRPr="000B7A10">
        <w:rPr>
          <w:rStyle w:val="12"/>
          <w:rFonts w:eastAsia="Arial Unicode MS"/>
          <w:sz w:val="22"/>
          <w:szCs w:val="22"/>
        </w:rPr>
        <w:t xml:space="preserve">Журнал №3 операций расчетов с подотчетными лицами; </w:t>
      </w:r>
    </w:p>
    <w:p w:rsidR="00C610E5" w:rsidRPr="000B7A10" w:rsidRDefault="00C610E5" w:rsidP="00296A7F">
      <w:pPr>
        <w:numPr>
          <w:ilvl w:val="0"/>
          <w:numId w:val="5"/>
        </w:numPr>
        <w:tabs>
          <w:tab w:val="clear" w:pos="927"/>
        </w:tabs>
        <w:ind w:left="1086" w:right="40" w:hanging="362"/>
        <w:jc w:val="both"/>
        <w:rPr>
          <w:rStyle w:val="12"/>
          <w:rFonts w:eastAsia="Arial Unicode MS"/>
          <w:sz w:val="22"/>
          <w:szCs w:val="22"/>
        </w:rPr>
      </w:pPr>
      <w:r w:rsidRPr="000B7A10">
        <w:rPr>
          <w:rStyle w:val="12"/>
          <w:rFonts w:eastAsia="Arial Unicode MS"/>
          <w:sz w:val="22"/>
          <w:szCs w:val="22"/>
        </w:rPr>
        <w:t xml:space="preserve">Журнал №4 операций расчетов с поставщиками и подрядчиками; </w:t>
      </w:r>
    </w:p>
    <w:p w:rsidR="00C610E5" w:rsidRPr="000B7A10" w:rsidRDefault="00C610E5" w:rsidP="00296A7F">
      <w:pPr>
        <w:numPr>
          <w:ilvl w:val="0"/>
          <w:numId w:val="5"/>
        </w:numPr>
        <w:tabs>
          <w:tab w:val="clear" w:pos="927"/>
        </w:tabs>
        <w:ind w:left="1086" w:right="40" w:hanging="362"/>
        <w:jc w:val="both"/>
        <w:rPr>
          <w:rStyle w:val="12"/>
          <w:rFonts w:eastAsia="Arial Unicode MS"/>
          <w:sz w:val="22"/>
          <w:szCs w:val="22"/>
        </w:rPr>
      </w:pPr>
      <w:r w:rsidRPr="000B7A10">
        <w:rPr>
          <w:rStyle w:val="12"/>
          <w:rFonts w:eastAsia="Arial Unicode MS"/>
          <w:sz w:val="22"/>
          <w:szCs w:val="22"/>
        </w:rPr>
        <w:t xml:space="preserve">Журнал №5 операций расчетов с дебиторами по доходам; </w:t>
      </w:r>
    </w:p>
    <w:p w:rsidR="00C610E5" w:rsidRPr="000B7A10" w:rsidRDefault="00C610E5" w:rsidP="00296A7F">
      <w:pPr>
        <w:numPr>
          <w:ilvl w:val="0"/>
          <w:numId w:val="5"/>
        </w:numPr>
        <w:tabs>
          <w:tab w:val="clear" w:pos="927"/>
        </w:tabs>
        <w:ind w:left="1086" w:right="40" w:hanging="362"/>
        <w:jc w:val="both"/>
        <w:rPr>
          <w:sz w:val="22"/>
          <w:szCs w:val="22"/>
        </w:rPr>
      </w:pPr>
      <w:r w:rsidRPr="000B7A10">
        <w:rPr>
          <w:rStyle w:val="12"/>
          <w:rFonts w:eastAsia="Arial Unicode MS"/>
          <w:sz w:val="22"/>
          <w:szCs w:val="22"/>
        </w:rPr>
        <w:t>Журнал №6 операций расчетов по оплате труда;</w:t>
      </w:r>
    </w:p>
    <w:p w:rsidR="00C610E5" w:rsidRPr="000B7A10" w:rsidRDefault="00C610E5" w:rsidP="00296A7F">
      <w:pPr>
        <w:numPr>
          <w:ilvl w:val="0"/>
          <w:numId w:val="5"/>
        </w:numPr>
        <w:tabs>
          <w:tab w:val="clear" w:pos="927"/>
        </w:tabs>
        <w:ind w:left="1086" w:right="40" w:hanging="362"/>
        <w:jc w:val="both"/>
        <w:rPr>
          <w:sz w:val="22"/>
          <w:szCs w:val="22"/>
        </w:rPr>
      </w:pPr>
      <w:r w:rsidRPr="000B7A10">
        <w:rPr>
          <w:rStyle w:val="12"/>
          <w:rFonts w:eastAsia="Arial Unicode MS"/>
          <w:sz w:val="22"/>
          <w:szCs w:val="22"/>
        </w:rPr>
        <w:t>Журнал №7 операций по выбытию и перемещению нефинансовых активов;</w:t>
      </w:r>
    </w:p>
    <w:p w:rsidR="00C610E5" w:rsidRPr="000B7A10" w:rsidRDefault="00C610E5" w:rsidP="00296A7F">
      <w:pPr>
        <w:numPr>
          <w:ilvl w:val="0"/>
          <w:numId w:val="5"/>
        </w:numPr>
        <w:tabs>
          <w:tab w:val="clear" w:pos="927"/>
        </w:tabs>
        <w:ind w:left="1086" w:right="40" w:hanging="362"/>
        <w:jc w:val="both"/>
        <w:rPr>
          <w:rStyle w:val="12"/>
          <w:rFonts w:eastAsia="Arial Unicode MS"/>
          <w:sz w:val="22"/>
          <w:szCs w:val="22"/>
        </w:rPr>
      </w:pPr>
      <w:r w:rsidRPr="000B7A10">
        <w:rPr>
          <w:rStyle w:val="12"/>
          <w:rFonts w:eastAsia="Arial Unicode MS"/>
          <w:sz w:val="22"/>
          <w:szCs w:val="22"/>
        </w:rPr>
        <w:t xml:space="preserve">Журнал №8 операций по прочим операциям; </w:t>
      </w:r>
    </w:p>
    <w:p w:rsidR="00C610E5" w:rsidRPr="000B7A10" w:rsidRDefault="00C610E5" w:rsidP="00296A7F">
      <w:pPr>
        <w:numPr>
          <w:ilvl w:val="0"/>
          <w:numId w:val="5"/>
        </w:numPr>
        <w:tabs>
          <w:tab w:val="clear" w:pos="927"/>
        </w:tabs>
        <w:ind w:left="1086" w:right="40" w:hanging="362"/>
        <w:jc w:val="both"/>
        <w:rPr>
          <w:rStyle w:val="12"/>
          <w:rFonts w:eastAsia="Arial Unicode MS"/>
          <w:sz w:val="22"/>
          <w:szCs w:val="22"/>
        </w:rPr>
      </w:pPr>
      <w:r w:rsidRPr="000B7A10">
        <w:rPr>
          <w:rStyle w:val="12"/>
          <w:rFonts w:eastAsia="Arial Unicode MS"/>
          <w:sz w:val="22"/>
          <w:szCs w:val="22"/>
        </w:rPr>
        <w:t>Журнал №9 операций по санкционированию;</w:t>
      </w:r>
    </w:p>
    <w:p w:rsidR="00C610E5" w:rsidRPr="000B7A10" w:rsidRDefault="00C610E5" w:rsidP="00296A7F">
      <w:pPr>
        <w:numPr>
          <w:ilvl w:val="0"/>
          <w:numId w:val="5"/>
        </w:numPr>
        <w:tabs>
          <w:tab w:val="clear" w:pos="927"/>
        </w:tabs>
        <w:ind w:left="1086" w:right="40" w:hanging="362"/>
        <w:jc w:val="both"/>
        <w:rPr>
          <w:sz w:val="22"/>
          <w:szCs w:val="22"/>
        </w:rPr>
      </w:pPr>
      <w:r w:rsidRPr="000B7A10">
        <w:rPr>
          <w:rStyle w:val="12"/>
          <w:rFonts w:eastAsia="Arial Unicode MS"/>
          <w:sz w:val="22"/>
          <w:szCs w:val="22"/>
        </w:rPr>
        <w:t xml:space="preserve">Журнал №99 операций по </w:t>
      </w:r>
      <w:proofErr w:type="spellStart"/>
      <w:r w:rsidRPr="000B7A10">
        <w:rPr>
          <w:rStyle w:val="12"/>
          <w:rFonts w:eastAsia="Arial Unicode MS"/>
          <w:sz w:val="22"/>
          <w:szCs w:val="22"/>
        </w:rPr>
        <w:t>забалансовым</w:t>
      </w:r>
      <w:proofErr w:type="spellEnd"/>
      <w:r w:rsidRPr="000B7A10">
        <w:rPr>
          <w:rStyle w:val="12"/>
          <w:rFonts w:eastAsia="Arial Unicode MS"/>
          <w:sz w:val="22"/>
          <w:szCs w:val="22"/>
        </w:rPr>
        <w:t xml:space="preserve"> счетам;</w:t>
      </w:r>
    </w:p>
    <w:p w:rsidR="00C610E5" w:rsidRPr="000B7A10" w:rsidRDefault="00C610E5" w:rsidP="00296A7F">
      <w:pPr>
        <w:numPr>
          <w:ilvl w:val="0"/>
          <w:numId w:val="5"/>
        </w:numPr>
        <w:tabs>
          <w:tab w:val="clear" w:pos="927"/>
        </w:tabs>
        <w:ind w:left="1086" w:right="40" w:hanging="362"/>
        <w:jc w:val="both"/>
        <w:rPr>
          <w:sz w:val="22"/>
          <w:szCs w:val="22"/>
        </w:rPr>
      </w:pPr>
      <w:r w:rsidRPr="000B7A10">
        <w:rPr>
          <w:rStyle w:val="12"/>
          <w:rFonts w:eastAsia="Arial Unicode MS"/>
          <w:sz w:val="22"/>
          <w:szCs w:val="22"/>
        </w:rPr>
        <w:t>Главная книга.</w:t>
      </w:r>
    </w:p>
    <w:p w:rsidR="00C610E5" w:rsidRPr="000B7A10" w:rsidRDefault="00C610E5" w:rsidP="00296A7F">
      <w:pPr>
        <w:autoSpaceDE w:val="0"/>
        <w:autoSpaceDN w:val="0"/>
        <w:adjustRightInd w:val="0"/>
        <w:ind w:firstLine="567"/>
        <w:jc w:val="both"/>
        <w:rPr>
          <w:color w:val="auto"/>
          <w:sz w:val="22"/>
          <w:szCs w:val="22"/>
        </w:rPr>
      </w:pPr>
      <w:r w:rsidRPr="000B7A10">
        <w:rPr>
          <w:color w:val="auto"/>
          <w:sz w:val="22"/>
          <w:szCs w:val="22"/>
        </w:rPr>
        <w:t>Журналы операций подписываются главным бухгалтером и специалистом, составившим журнал-ордер.</w:t>
      </w:r>
    </w:p>
    <w:p w:rsidR="00C610E5" w:rsidRPr="000B7A10" w:rsidRDefault="00C610E5" w:rsidP="00296A7F">
      <w:pPr>
        <w:autoSpaceDE w:val="0"/>
        <w:autoSpaceDN w:val="0"/>
        <w:adjustRightInd w:val="0"/>
        <w:ind w:firstLine="567"/>
        <w:jc w:val="both"/>
        <w:rPr>
          <w:color w:val="auto"/>
          <w:sz w:val="22"/>
          <w:szCs w:val="22"/>
        </w:rPr>
      </w:pPr>
      <w:r w:rsidRPr="000B7A10">
        <w:rPr>
          <w:color w:val="auto"/>
          <w:sz w:val="22"/>
          <w:szCs w:val="22"/>
        </w:rPr>
        <w:t xml:space="preserve">2.3. При обнаружении в регистрах бухгалтерского учета ошибок, бухгалтерия  осуществляет диагностику ошибочных данных, внесение исправлений в соответствующие базы данных и получение выходных форм документов с учетом исправлений: </w:t>
      </w:r>
    </w:p>
    <w:p w:rsidR="00C610E5" w:rsidRPr="000B7A10" w:rsidRDefault="00C610E5" w:rsidP="00296A7F">
      <w:pPr>
        <w:ind w:firstLine="709"/>
        <w:jc w:val="both"/>
        <w:rPr>
          <w:sz w:val="22"/>
          <w:szCs w:val="22"/>
        </w:rPr>
      </w:pPr>
      <w:r w:rsidRPr="000B7A10">
        <w:rPr>
          <w:sz w:val="22"/>
          <w:szCs w:val="22"/>
        </w:rPr>
        <w:t xml:space="preserve">- ошибка за отчетный период, обнаруженная до момента представления бухгалтерской отчетности и не требующая внесения изменения данных в регистрах бухгалтерского учета, исправляется путем зачеркивания тонкой чертой неправильных сумм и текста так, чтобы можно было прочитать зачеркнутое, и написания </w:t>
      </w:r>
      <w:proofErr w:type="gramStart"/>
      <w:r w:rsidRPr="000B7A10">
        <w:rPr>
          <w:sz w:val="22"/>
          <w:szCs w:val="22"/>
        </w:rPr>
        <w:t>над</w:t>
      </w:r>
      <w:proofErr w:type="gramEnd"/>
      <w:r w:rsidRPr="000B7A10">
        <w:rPr>
          <w:sz w:val="22"/>
          <w:szCs w:val="22"/>
        </w:rPr>
        <w:t xml:space="preserve"> зачеркнутым исправленного текста и суммы. Одновременно в регистре бухгалтерского учета, в котором производится исправление ошибки, на полях против соответствующей строки за подписью главного бухгалтера делается надпись "Исправлено";</w:t>
      </w:r>
    </w:p>
    <w:p w:rsidR="00C610E5" w:rsidRPr="000B7A10" w:rsidRDefault="00C610E5" w:rsidP="00296A7F">
      <w:pPr>
        <w:ind w:firstLine="709"/>
        <w:jc w:val="both"/>
        <w:rPr>
          <w:sz w:val="22"/>
          <w:szCs w:val="22"/>
        </w:rPr>
      </w:pPr>
      <w:r w:rsidRPr="000B7A10">
        <w:rPr>
          <w:sz w:val="22"/>
          <w:szCs w:val="22"/>
        </w:rPr>
        <w:t>- ошибка, обнаруженная до момента представления бухгалтерской отчетности и требующая внесения изменений в регистр бухгалтерского учета, в зависимости от ее характера, отражается последним днем отчетного периода дополнительной бухгалтерской записью, либо бухгалтерской записью, оформленной по способу "</w:t>
      </w:r>
      <w:proofErr w:type="gramStart"/>
      <w:r w:rsidRPr="000B7A10">
        <w:rPr>
          <w:sz w:val="22"/>
          <w:szCs w:val="22"/>
        </w:rPr>
        <w:t>Красное</w:t>
      </w:r>
      <w:proofErr w:type="gramEnd"/>
      <w:r w:rsidRPr="000B7A10">
        <w:rPr>
          <w:sz w:val="22"/>
          <w:szCs w:val="22"/>
        </w:rPr>
        <w:t xml:space="preserve"> </w:t>
      </w:r>
      <w:proofErr w:type="spellStart"/>
      <w:r w:rsidRPr="000B7A10">
        <w:rPr>
          <w:sz w:val="22"/>
          <w:szCs w:val="22"/>
        </w:rPr>
        <w:t>сторно</w:t>
      </w:r>
      <w:proofErr w:type="spellEnd"/>
      <w:r w:rsidRPr="000B7A10">
        <w:rPr>
          <w:sz w:val="22"/>
          <w:szCs w:val="22"/>
        </w:rPr>
        <w:t>", и дополнительной бухгалтерской записью;</w:t>
      </w:r>
    </w:p>
    <w:p w:rsidR="00C610E5" w:rsidRPr="000B7A10" w:rsidRDefault="00C610E5" w:rsidP="00296A7F">
      <w:pPr>
        <w:ind w:firstLine="709"/>
        <w:jc w:val="both"/>
        <w:rPr>
          <w:sz w:val="22"/>
          <w:szCs w:val="22"/>
        </w:rPr>
      </w:pPr>
      <w:r w:rsidRPr="000B7A10">
        <w:rPr>
          <w:sz w:val="22"/>
          <w:szCs w:val="22"/>
        </w:rPr>
        <w:t>- ошибка, обнаруженная в регистрах бухгалтерского учета за отчетный период, за который бухгалтерская отчетность в установленном порядке уже представлена, в зависимости от ее характера, отражается датой обнаружения ошибки дополнительной бухгалтерской записью, либо бухгалтерской записью, оформленной по способу "</w:t>
      </w:r>
      <w:proofErr w:type="gramStart"/>
      <w:r w:rsidRPr="000B7A10">
        <w:rPr>
          <w:sz w:val="22"/>
          <w:szCs w:val="22"/>
        </w:rPr>
        <w:t>Красное</w:t>
      </w:r>
      <w:proofErr w:type="gramEnd"/>
      <w:r w:rsidRPr="000B7A10">
        <w:rPr>
          <w:sz w:val="22"/>
          <w:szCs w:val="22"/>
        </w:rPr>
        <w:t xml:space="preserve"> </w:t>
      </w:r>
      <w:proofErr w:type="spellStart"/>
      <w:r w:rsidRPr="000B7A10">
        <w:rPr>
          <w:sz w:val="22"/>
          <w:szCs w:val="22"/>
        </w:rPr>
        <w:t>сторно</w:t>
      </w:r>
      <w:proofErr w:type="spellEnd"/>
      <w:r w:rsidRPr="000B7A10">
        <w:rPr>
          <w:sz w:val="22"/>
          <w:szCs w:val="22"/>
        </w:rPr>
        <w:t>", и (или) дополнительной бухгалтерской записью.</w:t>
      </w:r>
    </w:p>
    <w:p w:rsidR="00C610E5" w:rsidRPr="000B7A10" w:rsidRDefault="00C610E5" w:rsidP="00296A7F">
      <w:pPr>
        <w:ind w:firstLine="709"/>
        <w:jc w:val="both"/>
        <w:rPr>
          <w:sz w:val="22"/>
          <w:szCs w:val="22"/>
        </w:rPr>
      </w:pPr>
      <w:r w:rsidRPr="000B7A10">
        <w:rPr>
          <w:sz w:val="22"/>
          <w:szCs w:val="22"/>
        </w:rPr>
        <w:t xml:space="preserve">Дополнительные бухгалтерские записи по исправлению ошибок, а также исправления способом "Красное </w:t>
      </w:r>
      <w:proofErr w:type="spellStart"/>
      <w:r w:rsidRPr="000B7A10">
        <w:rPr>
          <w:sz w:val="22"/>
          <w:szCs w:val="22"/>
        </w:rPr>
        <w:t>сторно</w:t>
      </w:r>
      <w:proofErr w:type="spellEnd"/>
      <w:r w:rsidRPr="000B7A10">
        <w:rPr>
          <w:sz w:val="22"/>
          <w:szCs w:val="22"/>
        </w:rPr>
        <w:t>" оформляются первичным учетным документом, составленным субъектом учета - Справкой, содержащей информацию по обоснованию внесения исправлений, наименование исправляемого регистра бухгалтерского учета (Журнала операций), его номер (при наличии), а также период, за который он составлен.</w:t>
      </w:r>
    </w:p>
    <w:p w:rsidR="00C610E5" w:rsidRPr="000B7A10" w:rsidRDefault="00C610E5" w:rsidP="00296A7F">
      <w:pPr>
        <w:ind w:firstLine="709"/>
        <w:jc w:val="both"/>
        <w:rPr>
          <w:sz w:val="22"/>
          <w:szCs w:val="22"/>
        </w:rPr>
      </w:pPr>
      <w:r w:rsidRPr="000B7A10">
        <w:rPr>
          <w:sz w:val="22"/>
          <w:szCs w:val="22"/>
        </w:rPr>
        <w:lastRenderedPageBreak/>
        <w:t>Отражение исправлений в электронном регистре бухгалтерского учета осуществляется лицами, ответственными за ведение регистра в порядке, предусмотренном положениями настоящего пункта, записями, подтвержденными Справками.</w:t>
      </w:r>
    </w:p>
    <w:p w:rsidR="00C610E5" w:rsidRPr="000B7A10" w:rsidRDefault="00C610E5" w:rsidP="00296A7F">
      <w:pPr>
        <w:ind w:firstLine="709"/>
        <w:jc w:val="both"/>
        <w:rPr>
          <w:color w:val="auto"/>
          <w:sz w:val="22"/>
          <w:szCs w:val="22"/>
        </w:rPr>
      </w:pPr>
      <w:r w:rsidRPr="000B7A10">
        <w:rPr>
          <w:rStyle w:val="12"/>
          <w:rFonts w:eastAsia="Arial Unicode MS"/>
          <w:sz w:val="22"/>
          <w:szCs w:val="22"/>
        </w:rPr>
        <w:t xml:space="preserve">2.4  </w:t>
      </w:r>
      <w:r w:rsidRPr="000B7A10">
        <w:rPr>
          <w:sz w:val="22"/>
          <w:szCs w:val="22"/>
        </w:rPr>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(или) подписавшие эти документы.</w:t>
      </w:r>
    </w:p>
    <w:p w:rsidR="00C610E5" w:rsidRPr="000B7A10" w:rsidRDefault="00C610E5" w:rsidP="00296A7F">
      <w:pPr>
        <w:autoSpaceDE w:val="0"/>
        <w:autoSpaceDN w:val="0"/>
        <w:adjustRightInd w:val="0"/>
        <w:ind w:firstLine="709"/>
        <w:jc w:val="both"/>
        <w:rPr>
          <w:rFonts w:eastAsia="Times New Roman"/>
          <w:color w:val="333333"/>
          <w:sz w:val="22"/>
          <w:szCs w:val="22"/>
        </w:rPr>
      </w:pPr>
      <w:r w:rsidRPr="000B7A10">
        <w:rPr>
          <w:color w:val="auto"/>
          <w:sz w:val="22"/>
          <w:szCs w:val="22"/>
        </w:rPr>
        <w:t>Ответственность за несвоевременное, недоброкачественное оформление первичных документов, задержку их передачи в бухгалтерию для отражения в бухгалтерском учете и отчетности, недостоверность указанных в первичных документах данных, а также за оформление документов, отражающих незаконные операции, возлагается на должностных лиц, оформивших и подписавших указанные документы.</w:t>
      </w:r>
    </w:p>
    <w:p w:rsidR="00C610E5" w:rsidRPr="000B7A10" w:rsidRDefault="00C610E5" w:rsidP="00296A7F">
      <w:pPr>
        <w:pStyle w:val="a5"/>
        <w:ind w:left="0" w:right="40" w:firstLine="709"/>
        <w:jc w:val="both"/>
        <w:rPr>
          <w:sz w:val="22"/>
          <w:szCs w:val="22"/>
        </w:rPr>
      </w:pPr>
      <w:r w:rsidRPr="000B7A10">
        <w:rPr>
          <w:rStyle w:val="12"/>
          <w:rFonts w:eastAsia="Arial Unicode MS"/>
          <w:sz w:val="22"/>
          <w:szCs w:val="22"/>
        </w:rPr>
        <w:t>2.5. Без подписи главного бухгалтера денежные и расчетные документы, финансовые и кредитные обязательства считаются недействительными и не должны приниматься к исполнению.</w:t>
      </w:r>
    </w:p>
    <w:p w:rsidR="00C610E5" w:rsidRPr="000B7A10" w:rsidRDefault="00C610E5" w:rsidP="00296A7F">
      <w:pPr>
        <w:pStyle w:val="a5"/>
        <w:ind w:left="0" w:right="40" w:firstLine="709"/>
        <w:jc w:val="both"/>
        <w:rPr>
          <w:sz w:val="22"/>
          <w:szCs w:val="22"/>
        </w:rPr>
      </w:pPr>
      <w:r w:rsidRPr="000B7A10">
        <w:rPr>
          <w:rStyle w:val="12"/>
          <w:rFonts w:eastAsia="Arial Unicode MS"/>
          <w:sz w:val="22"/>
          <w:szCs w:val="22"/>
        </w:rPr>
        <w:t>2.6 Документы, которыми оформляются хозяйственные операции с денежными средствами  по лицевым счетам и кассе, подписываются руководителем учреждения и главным бухгалтером.</w:t>
      </w:r>
    </w:p>
    <w:p w:rsidR="00C610E5" w:rsidRPr="000B7A10" w:rsidRDefault="00C610E5" w:rsidP="00296A7F">
      <w:pPr>
        <w:autoSpaceDE w:val="0"/>
        <w:autoSpaceDN w:val="0"/>
        <w:adjustRightInd w:val="0"/>
        <w:ind w:firstLine="539"/>
        <w:jc w:val="both"/>
        <w:rPr>
          <w:bCs/>
          <w:sz w:val="22"/>
          <w:szCs w:val="22"/>
        </w:rPr>
      </w:pPr>
      <w:r w:rsidRPr="000B7A10">
        <w:rPr>
          <w:rStyle w:val="12"/>
          <w:rFonts w:eastAsia="Arial Unicode MS"/>
          <w:sz w:val="22"/>
          <w:szCs w:val="22"/>
        </w:rPr>
        <w:tab/>
        <w:t xml:space="preserve">2.7  </w:t>
      </w:r>
      <w:r w:rsidRPr="000B7A10">
        <w:rPr>
          <w:bCs/>
          <w:sz w:val="22"/>
          <w:szCs w:val="22"/>
        </w:rPr>
        <w:t xml:space="preserve">Перечень первичных учетных документов, а также сроки их предоставления ответственными лицами в бухгалтерию учреждения по факту совершения хозяйственных операций установлен Графиком документооборота </w:t>
      </w:r>
      <w:r w:rsidR="00471979" w:rsidRPr="000B7A10">
        <w:rPr>
          <w:bCs/>
          <w:sz w:val="22"/>
          <w:szCs w:val="22"/>
        </w:rPr>
        <w:t xml:space="preserve">первичных документов </w:t>
      </w:r>
      <w:r w:rsidRPr="000B7A10">
        <w:rPr>
          <w:bCs/>
          <w:sz w:val="22"/>
          <w:szCs w:val="22"/>
        </w:rPr>
        <w:t xml:space="preserve">в </w:t>
      </w:r>
      <w:r w:rsidRPr="000B7A10">
        <w:rPr>
          <w:b/>
          <w:bCs/>
          <w:sz w:val="22"/>
          <w:szCs w:val="22"/>
        </w:rPr>
        <w:t xml:space="preserve">Приложении № </w:t>
      </w:r>
      <w:r w:rsidR="00471979" w:rsidRPr="000B7A10">
        <w:rPr>
          <w:b/>
          <w:bCs/>
          <w:sz w:val="22"/>
          <w:szCs w:val="22"/>
        </w:rPr>
        <w:t>5</w:t>
      </w:r>
      <w:r w:rsidRPr="000B7A10">
        <w:rPr>
          <w:bCs/>
          <w:sz w:val="22"/>
          <w:szCs w:val="22"/>
        </w:rPr>
        <w:t xml:space="preserve"> к настоящей Учетной политике. </w:t>
      </w:r>
      <w:proofErr w:type="gramStart"/>
      <w:r w:rsidRPr="000B7A10">
        <w:rPr>
          <w:bCs/>
          <w:sz w:val="22"/>
          <w:szCs w:val="22"/>
        </w:rPr>
        <w:t>Контроль за</w:t>
      </w:r>
      <w:proofErr w:type="gramEnd"/>
      <w:r w:rsidRPr="000B7A10">
        <w:rPr>
          <w:bCs/>
          <w:sz w:val="22"/>
          <w:szCs w:val="22"/>
        </w:rPr>
        <w:t xml:space="preserve"> соблюдением Графика документооборота возложен на главного бухгалтера.</w:t>
      </w:r>
    </w:p>
    <w:p w:rsidR="00471979" w:rsidRPr="000B7A10" w:rsidRDefault="00C610E5" w:rsidP="00296A7F">
      <w:pPr>
        <w:pStyle w:val="a5"/>
        <w:ind w:left="0" w:right="40"/>
        <w:jc w:val="both"/>
        <w:rPr>
          <w:sz w:val="22"/>
          <w:szCs w:val="22"/>
        </w:rPr>
      </w:pPr>
      <w:r w:rsidRPr="000B7A10">
        <w:rPr>
          <w:bCs/>
          <w:sz w:val="22"/>
          <w:szCs w:val="22"/>
        </w:rPr>
        <w:tab/>
        <w:t xml:space="preserve">2.8. </w:t>
      </w:r>
      <w:r w:rsidR="00471979" w:rsidRPr="000B7A10">
        <w:rPr>
          <w:sz w:val="22"/>
          <w:szCs w:val="22"/>
        </w:rPr>
        <w:t>Дата закрытия главной книги – до 20 числа месяца, следующего за отчетным периодом, а также на 31 декабря отчетного года.</w:t>
      </w:r>
    </w:p>
    <w:p w:rsidR="00471979" w:rsidRPr="000B7A10" w:rsidRDefault="00471979" w:rsidP="00296A7F">
      <w:pPr>
        <w:pStyle w:val="a5"/>
        <w:ind w:left="0" w:right="40" w:firstLine="720"/>
        <w:jc w:val="both"/>
        <w:rPr>
          <w:sz w:val="22"/>
          <w:szCs w:val="22"/>
        </w:rPr>
      </w:pPr>
      <w:r w:rsidRPr="000B7A10">
        <w:rPr>
          <w:sz w:val="22"/>
          <w:szCs w:val="22"/>
        </w:rPr>
        <w:t xml:space="preserve">Данные проверенных и принятых к учету первичных документов систематизируются в хронологическом порядке и отражаются накопительным способом в регистрах бухгалтерского учета, составленных по унифицированным формам, утвержденным приказом № 52н. </w:t>
      </w:r>
    </w:p>
    <w:p w:rsidR="00471979" w:rsidRPr="000B7A10" w:rsidRDefault="00471979" w:rsidP="00296A7F">
      <w:pPr>
        <w:pStyle w:val="a5"/>
        <w:ind w:left="0" w:right="40"/>
        <w:jc w:val="both"/>
        <w:rPr>
          <w:sz w:val="22"/>
          <w:szCs w:val="22"/>
        </w:rPr>
      </w:pPr>
      <w:r w:rsidRPr="000B7A10">
        <w:rPr>
          <w:sz w:val="22"/>
          <w:szCs w:val="22"/>
        </w:rPr>
        <w:tab/>
        <w:t xml:space="preserve">Подшивка документов осуществляется ежемесячно до 25 числа месяца, следующего за </w:t>
      </w:r>
      <w:proofErr w:type="gramStart"/>
      <w:r w:rsidRPr="000B7A10">
        <w:rPr>
          <w:sz w:val="22"/>
          <w:szCs w:val="22"/>
        </w:rPr>
        <w:t>расчетным</w:t>
      </w:r>
      <w:proofErr w:type="gramEnd"/>
      <w:r w:rsidRPr="000B7A10">
        <w:rPr>
          <w:sz w:val="22"/>
          <w:szCs w:val="22"/>
        </w:rPr>
        <w:t xml:space="preserve">, после сверки всех счетов с </w:t>
      </w:r>
      <w:proofErr w:type="spellStart"/>
      <w:r w:rsidRPr="000B7A10">
        <w:rPr>
          <w:sz w:val="22"/>
          <w:szCs w:val="22"/>
        </w:rPr>
        <w:t>оборотно-сальдовой</w:t>
      </w:r>
      <w:proofErr w:type="spellEnd"/>
      <w:r w:rsidRPr="000B7A10">
        <w:rPr>
          <w:sz w:val="22"/>
          <w:szCs w:val="22"/>
        </w:rPr>
        <w:t xml:space="preserve"> ведомостью и главной книгой.</w:t>
      </w:r>
    </w:p>
    <w:p w:rsidR="00C610E5" w:rsidRPr="000B7A10" w:rsidRDefault="00C610E5" w:rsidP="00296A7F">
      <w:pPr>
        <w:pStyle w:val="a5"/>
        <w:ind w:left="0" w:right="40"/>
        <w:jc w:val="both"/>
        <w:rPr>
          <w:bCs/>
          <w:sz w:val="22"/>
          <w:szCs w:val="22"/>
        </w:rPr>
      </w:pPr>
      <w:r w:rsidRPr="000B7A10">
        <w:rPr>
          <w:bCs/>
          <w:sz w:val="22"/>
          <w:szCs w:val="22"/>
        </w:rPr>
        <w:tab/>
        <w:t xml:space="preserve">2.9. Регистры бухгалтерского учета распечатываются на бумажных носителях с периодичностью, приведенной в </w:t>
      </w:r>
      <w:hyperlink w:anchor="Par2415" w:history="1">
        <w:r w:rsidRPr="000B7A10">
          <w:rPr>
            <w:b/>
            <w:bCs/>
            <w:sz w:val="22"/>
            <w:szCs w:val="22"/>
          </w:rPr>
          <w:t xml:space="preserve">Приложении N </w:t>
        </w:r>
      </w:hyperlink>
      <w:r w:rsidRPr="000B7A10">
        <w:rPr>
          <w:b/>
          <w:sz w:val="22"/>
          <w:szCs w:val="22"/>
        </w:rPr>
        <w:t>11</w:t>
      </w:r>
      <w:r w:rsidRPr="000B7A10">
        <w:rPr>
          <w:bCs/>
          <w:sz w:val="22"/>
          <w:szCs w:val="22"/>
        </w:rPr>
        <w:t xml:space="preserve"> к настоящей Учетной политике.</w:t>
      </w:r>
    </w:p>
    <w:p w:rsidR="00C610E5" w:rsidRPr="000B7A10" w:rsidRDefault="00C610E5" w:rsidP="00296A7F">
      <w:pPr>
        <w:pStyle w:val="a5"/>
        <w:ind w:left="0" w:right="40" w:firstLine="709"/>
        <w:jc w:val="both"/>
        <w:rPr>
          <w:sz w:val="22"/>
          <w:szCs w:val="22"/>
        </w:rPr>
      </w:pPr>
      <w:r w:rsidRPr="000B7A10">
        <w:rPr>
          <w:rStyle w:val="12"/>
          <w:rFonts w:eastAsia="Arial Unicode MS"/>
          <w:sz w:val="22"/>
          <w:szCs w:val="22"/>
        </w:rPr>
        <w:t>2.10</w:t>
      </w:r>
      <w:proofErr w:type="gramStart"/>
      <w:r w:rsidRPr="000B7A10">
        <w:rPr>
          <w:rStyle w:val="12"/>
          <w:rFonts w:eastAsia="Arial Unicode MS"/>
          <w:sz w:val="22"/>
          <w:szCs w:val="22"/>
        </w:rPr>
        <w:t xml:space="preserve"> </w:t>
      </w:r>
      <w:r w:rsidRPr="000B7A10">
        <w:rPr>
          <w:sz w:val="22"/>
          <w:szCs w:val="22"/>
        </w:rPr>
        <w:t>П</w:t>
      </w:r>
      <w:proofErr w:type="gramEnd"/>
      <w:r w:rsidRPr="000B7A10">
        <w:rPr>
          <w:sz w:val="22"/>
          <w:szCs w:val="22"/>
        </w:rPr>
        <w:t>ри наличии технической возможности субъект учета вправе осуществлять хранение первичных электронных документов (электронных регистров) на машинных носителях с учетом требований законодательства Российской Федерации, регулирующего использование электронной цифровой подписи в электронных документах.</w:t>
      </w:r>
    </w:p>
    <w:p w:rsidR="00C610E5" w:rsidRPr="000B7A10" w:rsidRDefault="00C610E5" w:rsidP="00296A7F">
      <w:pPr>
        <w:pStyle w:val="a5"/>
        <w:ind w:left="0" w:right="40" w:firstLine="709"/>
        <w:jc w:val="both"/>
        <w:rPr>
          <w:sz w:val="22"/>
          <w:szCs w:val="22"/>
        </w:rPr>
      </w:pPr>
      <w:r w:rsidRPr="000B7A10">
        <w:rPr>
          <w:rStyle w:val="12"/>
          <w:rFonts w:eastAsia="Arial Unicode MS"/>
          <w:sz w:val="22"/>
          <w:szCs w:val="22"/>
        </w:rPr>
        <w:t>2.11 Ответственность за организацию хранения первичных учетных документов, регистров бюджетного и налогового учета и бюджетной отчетности несет главный бухгалтер и заведующий МДОУ.</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 xml:space="preserve">2.12 Корреспонденция счетов бюджетного учета для отражения отдельных операций осуществляется в порядке, установленном приказом Минфина РФ от </w:t>
      </w:r>
      <w:r w:rsidRPr="000B7A10">
        <w:rPr>
          <w:sz w:val="22"/>
          <w:szCs w:val="22"/>
        </w:rPr>
        <w:t>06.12.2010 №162н</w:t>
      </w:r>
      <w:r w:rsidRPr="000B7A10">
        <w:rPr>
          <w:rStyle w:val="12"/>
          <w:rFonts w:eastAsia="Arial Unicode MS"/>
          <w:sz w:val="22"/>
          <w:szCs w:val="22"/>
        </w:rPr>
        <w:t>.</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2.13. С использованием телекоммуникационных каналов связи и электронной подписи бухгалтерия учреждения осуществляет электронный документооборот по следующим направлениям:</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 система электронного документооборота с финансовым органом, осуществляющим кассовое исполнение бюджета;</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 передача бухгалтерской отчетности учредителю;</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 передача отчетности по налогам, сборам и иным обязательным платежам в инспекцию Федеральной налоговой службы;</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 xml:space="preserve">- передача отчетности в отделение Пенсионного фонда, Фонда социального страхования, органы статистики, </w:t>
      </w:r>
      <w:proofErr w:type="spellStart"/>
      <w:r w:rsidRPr="000B7A10">
        <w:rPr>
          <w:rStyle w:val="12"/>
          <w:rFonts w:eastAsia="Arial Unicode MS"/>
          <w:sz w:val="22"/>
          <w:szCs w:val="22"/>
        </w:rPr>
        <w:t>Росприродназора</w:t>
      </w:r>
      <w:proofErr w:type="spellEnd"/>
      <w:r w:rsidRPr="000B7A10">
        <w:rPr>
          <w:rStyle w:val="12"/>
          <w:rFonts w:eastAsia="Arial Unicode MS"/>
          <w:sz w:val="22"/>
          <w:szCs w:val="22"/>
        </w:rPr>
        <w:t>;</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 размещение информации о закупочной деятельности учреждения в ЕИС, работа на электронных площадках с целью осуществления закупок;</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 размещение информации о деятельности учреждения на иных официальных сайтах;</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 получение документов от контрагентов (счета-фактуры, акты приема выполненных работ, счета, договора и т.п.).</w:t>
      </w:r>
    </w:p>
    <w:p w:rsidR="00C610E5" w:rsidRPr="000B7A10" w:rsidRDefault="00C610E5" w:rsidP="00296A7F">
      <w:pPr>
        <w:pStyle w:val="a5"/>
        <w:ind w:left="0" w:right="40" w:firstLine="709"/>
        <w:jc w:val="both"/>
        <w:rPr>
          <w:rStyle w:val="12"/>
          <w:rFonts w:eastAsia="Arial Unicode MS"/>
          <w:sz w:val="22"/>
          <w:szCs w:val="22"/>
        </w:rPr>
      </w:pPr>
      <w:r w:rsidRPr="000B7A10">
        <w:rPr>
          <w:rStyle w:val="12"/>
          <w:rFonts w:eastAsia="Arial Unicode MS"/>
          <w:sz w:val="22"/>
          <w:szCs w:val="22"/>
        </w:rPr>
        <w:t>Наличие на документах, полученных с помощью электронного документооборота и подписанных с использованием электронной подписи, собственноручной подписи и оттиска печати не требуется.</w:t>
      </w:r>
    </w:p>
    <w:p w:rsidR="00C610E5" w:rsidRPr="000B7A10" w:rsidRDefault="00C610E5" w:rsidP="000B7A10">
      <w:pPr>
        <w:ind w:right="40"/>
        <w:jc w:val="center"/>
        <w:rPr>
          <w:rStyle w:val="12"/>
          <w:rFonts w:eastAsia="Arial Unicode MS"/>
          <w:b/>
          <w:sz w:val="22"/>
          <w:szCs w:val="22"/>
        </w:rPr>
      </w:pPr>
    </w:p>
    <w:p w:rsidR="00C610E5" w:rsidRPr="00296A7F" w:rsidRDefault="00C610E5" w:rsidP="000B7A10">
      <w:pPr>
        <w:numPr>
          <w:ilvl w:val="0"/>
          <w:numId w:val="20"/>
        </w:numPr>
        <w:ind w:right="40"/>
        <w:jc w:val="center"/>
        <w:rPr>
          <w:rStyle w:val="12"/>
          <w:rFonts w:eastAsia="Arial Unicode MS"/>
          <w:b/>
          <w:sz w:val="24"/>
          <w:szCs w:val="24"/>
        </w:rPr>
      </w:pPr>
      <w:r w:rsidRPr="00296A7F">
        <w:rPr>
          <w:rStyle w:val="12"/>
          <w:rFonts w:eastAsia="Arial Unicode MS"/>
          <w:b/>
          <w:sz w:val="24"/>
          <w:szCs w:val="24"/>
        </w:rPr>
        <w:t>Бухгалтерская отчетность</w:t>
      </w:r>
    </w:p>
    <w:p w:rsidR="00C610E5" w:rsidRPr="000B7A10" w:rsidRDefault="00C610E5" w:rsidP="000B7A10">
      <w:pPr>
        <w:ind w:left="720" w:right="40"/>
        <w:jc w:val="center"/>
        <w:rPr>
          <w:b/>
          <w:sz w:val="22"/>
          <w:szCs w:val="22"/>
        </w:rPr>
      </w:pPr>
    </w:p>
    <w:p w:rsidR="00C610E5" w:rsidRPr="000B7A10" w:rsidRDefault="00C610E5" w:rsidP="000B7A10">
      <w:pPr>
        <w:autoSpaceDE w:val="0"/>
        <w:autoSpaceDN w:val="0"/>
        <w:adjustRightInd w:val="0"/>
        <w:ind w:firstLine="709"/>
        <w:jc w:val="both"/>
        <w:rPr>
          <w:rStyle w:val="12"/>
          <w:rFonts w:eastAsia="Arial Unicode MS"/>
          <w:sz w:val="22"/>
          <w:szCs w:val="22"/>
        </w:rPr>
      </w:pPr>
      <w:r w:rsidRPr="000B7A10">
        <w:rPr>
          <w:rStyle w:val="12"/>
          <w:rFonts w:eastAsia="Arial Unicode MS"/>
          <w:sz w:val="22"/>
          <w:szCs w:val="22"/>
        </w:rPr>
        <w:lastRenderedPageBreak/>
        <w:t xml:space="preserve">3.1 </w:t>
      </w:r>
      <w:r w:rsidRPr="000B7A10">
        <w:rPr>
          <w:color w:val="auto"/>
          <w:sz w:val="22"/>
          <w:szCs w:val="22"/>
        </w:rPr>
        <w:t xml:space="preserve">Бухгалтерская отчетность представляется в соответствии с требованиями </w:t>
      </w:r>
      <w:r w:rsidRPr="000B7A10">
        <w:rPr>
          <w:bCs/>
          <w:color w:val="auto"/>
          <w:sz w:val="22"/>
          <w:szCs w:val="22"/>
        </w:rPr>
        <w:t xml:space="preserve">Инструкции о порядке составления и представления годовой, квартальной и месячной отчетности государственных (муниципальных) бюджетных и автономных учреждений, </w:t>
      </w:r>
      <w:r w:rsidRPr="000B7A10">
        <w:rPr>
          <w:color w:val="auto"/>
          <w:sz w:val="22"/>
          <w:szCs w:val="22"/>
        </w:rPr>
        <w:t xml:space="preserve">утвержденной </w:t>
      </w:r>
      <w:r w:rsidRPr="000B7A10">
        <w:rPr>
          <w:bCs/>
          <w:color w:val="auto"/>
          <w:sz w:val="22"/>
          <w:szCs w:val="22"/>
        </w:rPr>
        <w:t xml:space="preserve">приказом Минфина РФ от 25.03.2011г. № 33н </w:t>
      </w:r>
      <w:r w:rsidRPr="000B7A10">
        <w:rPr>
          <w:color w:val="auto"/>
          <w:sz w:val="22"/>
          <w:szCs w:val="22"/>
        </w:rPr>
        <w:t xml:space="preserve">(далее по тексту – </w:t>
      </w:r>
      <w:r w:rsidRPr="000B7A10">
        <w:rPr>
          <w:bCs/>
          <w:color w:val="auto"/>
          <w:sz w:val="22"/>
          <w:szCs w:val="22"/>
        </w:rPr>
        <w:t>Инструкция № 33н</w:t>
      </w:r>
      <w:r w:rsidRPr="000B7A10">
        <w:rPr>
          <w:color w:val="auto"/>
          <w:sz w:val="22"/>
          <w:szCs w:val="22"/>
        </w:rPr>
        <w:t xml:space="preserve">). Сроки предоставления бухгалтерской отчетности, а также ее состав (с учетом требований </w:t>
      </w:r>
      <w:r w:rsidRPr="000B7A10">
        <w:rPr>
          <w:bCs/>
          <w:color w:val="auto"/>
          <w:sz w:val="22"/>
          <w:szCs w:val="22"/>
        </w:rPr>
        <w:t>Инструкции № 33н)</w:t>
      </w:r>
      <w:r w:rsidRPr="000B7A10">
        <w:rPr>
          <w:b/>
          <w:bCs/>
          <w:color w:val="auto"/>
          <w:sz w:val="22"/>
          <w:szCs w:val="22"/>
        </w:rPr>
        <w:t xml:space="preserve"> </w:t>
      </w:r>
      <w:r w:rsidRPr="000B7A10">
        <w:rPr>
          <w:color w:val="auto"/>
          <w:sz w:val="22"/>
          <w:szCs w:val="22"/>
        </w:rPr>
        <w:t>определяются департаментом финансов мэрии города Ярославля.</w:t>
      </w:r>
    </w:p>
    <w:p w:rsidR="00C610E5" w:rsidRPr="000B7A10" w:rsidRDefault="00C610E5" w:rsidP="000B7A10">
      <w:pPr>
        <w:pStyle w:val="a5"/>
        <w:ind w:left="0" w:firstLine="709"/>
        <w:jc w:val="both"/>
        <w:rPr>
          <w:rStyle w:val="12"/>
          <w:rFonts w:eastAsia="Arial Unicode MS"/>
          <w:sz w:val="22"/>
          <w:szCs w:val="22"/>
        </w:rPr>
      </w:pPr>
      <w:r w:rsidRPr="000B7A10">
        <w:rPr>
          <w:rStyle w:val="12"/>
          <w:rFonts w:eastAsia="Arial Unicode MS"/>
          <w:sz w:val="22"/>
          <w:szCs w:val="22"/>
        </w:rPr>
        <w:t>3.2 Квартальная и годовая бюджетная отчетность формируется на бумажных носителях и в электронном виде с применением программы «WEB-консолидация», разработанной отделом ВАСФР департамента финансов Ярославской области, и представляется в департамент финансов мэрии города Ярославля после подписания заведующим МДОУ и главным бухгалтером.</w:t>
      </w:r>
    </w:p>
    <w:p w:rsidR="00C610E5" w:rsidRPr="000B7A10" w:rsidRDefault="00C610E5" w:rsidP="000B7A10">
      <w:pPr>
        <w:pStyle w:val="a5"/>
        <w:ind w:left="0" w:firstLine="709"/>
        <w:jc w:val="both"/>
        <w:rPr>
          <w:rStyle w:val="12"/>
          <w:rFonts w:eastAsia="Arial Unicode MS"/>
          <w:sz w:val="22"/>
          <w:szCs w:val="22"/>
        </w:rPr>
      </w:pPr>
      <w:r w:rsidRPr="000B7A10">
        <w:rPr>
          <w:rStyle w:val="12"/>
          <w:rFonts w:eastAsia="Arial Unicode MS"/>
          <w:sz w:val="22"/>
          <w:szCs w:val="22"/>
        </w:rPr>
        <w:t xml:space="preserve">3.3. Внутренняя отчетность (журналы-ордера, накопительные ведомости и др.) формируется с выделением источников финансирования по мере необходимости. </w:t>
      </w:r>
    </w:p>
    <w:p w:rsidR="00C610E5" w:rsidRPr="000B7A10" w:rsidRDefault="00C610E5" w:rsidP="000B7A10">
      <w:pPr>
        <w:pStyle w:val="a5"/>
        <w:ind w:left="0" w:firstLine="709"/>
        <w:jc w:val="both"/>
        <w:rPr>
          <w:rStyle w:val="12"/>
          <w:rFonts w:eastAsia="Arial Unicode MS"/>
          <w:sz w:val="22"/>
          <w:szCs w:val="22"/>
        </w:rPr>
      </w:pPr>
      <w:r w:rsidRPr="000B7A10">
        <w:rPr>
          <w:rStyle w:val="12"/>
          <w:rFonts w:eastAsia="Arial Unicode MS"/>
          <w:sz w:val="22"/>
          <w:szCs w:val="22"/>
        </w:rPr>
        <w:t>Главная книга ведется единая по бюджетным и внебюджетным источникам финансирования, обороты по главной книге закрываются ежемесячно, распечатывается по окончании года.</w:t>
      </w:r>
    </w:p>
    <w:p w:rsidR="00C610E5" w:rsidRPr="000B7A10" w:rsidRDefault="00C610E5" w:rsidP="000B7A10">
      <w:pPr>
        <w:pStyle w:val="a5"/>
        <w:ind w:left="0" w:firstLine="709"/>
        <w:jc w:val="both"/>
        <w:rPr>
          <w:rStyle w:val="12"/>
          <w:rFonts w:eastAsia="Arial Unicode MS"/>
          <w:sz w:val="22"/>
          <w:szCs w:val="22"/>
        </w:rPr>
      </w:pPr>
      <w:r w:rsidRPr="000B7A10">
        <w:rPr>
          <w:rStyle w:val="12"/>
          <w:rFonts w:eastAsia="Arial Unicode MS"/>
          <w:sz w:val="22"/>
          <w:szCs w:val="22"/>
        </w:rPr>
        <w:t xml:space="preserve">Журналы операций, платежные ведомости формируются и подшиваются ежемесячно. Инвентарные карточки учета основных средств ф.0504031 распечатаны </w:t>
      </w:r>
      <w:r w:rsidR="00CA402F" w:rsidRPr="000B7A10">
        <w:rPr>
          <w:rStyle w:val="12"/>
          <w:rFonts w:eastAsia="Arial Unicode MS"/>
          <w:sz w:val="22"/>
          <w:szCs w:val="22"/>
        </w:rPr>
        <w:t>с момента поступления</w:t>
      </w:r>
      <w:r w:rsidRPr="000B7A10">
        <w:rPr>
          <w:rStyle w:val="12"/>
          <w:rFonts w:eastAsia="Arial Unicode MS"/>
          <w:sz w:val="22"/>
          <w:szCs w:val="22"/>
        </w:rPr>
        <w:t xml:space="preserve"> и оформляются в будущем только по вновь поступившим основным средствам.</w:t>
      </w:r>
    </w:p>
    <w:p w:rsidR="00DA14A3" w:rsidRPr="009255F5" w:rsidRDefault="00DA14A3" w:rsidP="00DA14A3">
      <w:pPr>
        <w:pStyle w:val="2"/>
        <w:numPr>
          <w:ilvl w:val="1"/>
          <w:numId w:val="20"/>
        </w:numPr>
        <w:ind w:left="0" w:right="40" w:firstLine="749"/>
        <w:jc w:val="both"/>
        <w:rPr>
          <w:b w:val="0"/>
          <w:sz w:val="22"/>
          <w:szCs w:val="22"/>
        </w:rPr>
      </w:pPr>
      <w:r w:rsidRPr="009255F5">
        <w:rPr>
          <w:b w:val="0"/>
          <w:sz w:val="22"/>
          <w:szCs w:val="22"/>
        </w:rPr>
        <w:t xml:space="preserve"> Согласно Порядку предоставления информации государственным (муниципальным) учреждением, ее размещения на официальном сайте в сети Интернет и ведения указанного сайта, утвержденному Приказом Минфина России от 21.07.2011 № 86н, официальному опубликованию в сети Интернет подлежат, в частности, следующие документы:</w:t>
      </w:r>
    </w:p>
    <w:p w:rsidR="00DA14A3" w:rsidRPr="009255F5" w:rsidRDefault="00DA14A3" w:rsidP="00DA14A3">
      <w:pPr>
        <w:pStyle w:val="2"/>
        <w:ind w:right="40" w:firstLine="749"/>
        <w:jc w:val="both"/>
        <w:rPr>
          <w:b w:val="0"/>
          <w:sz w:val="22"/>
          <w:szCs w:val="22"/>
        </w:rPr>
      </w:pPr>
      <w:r w:rsidRPr="009255F5">
        <w:rPr>
          <w:b w:val="0"/>
          <w:sz w:val="22"/>
          <w:szCs w:val="22"/>
        </w:rPr>
        <w:t xml:space="preserve">-  годовая бухгалтерская отчетность учреждения, составленная в порядке, определенном нормативными правовыми актами РФ; </w:t>
      </w:r>
    </w:p>
    <w:p w:rsidR="00DA14A3" w:rsidRDefault="00DA14A3" w:rsidP="00DA14A3">
      <w:pPr>
        <w:pStyle w:val="2"/>
        <w:ind w:right="40" w:firstLine="749"/>
        <w:jc w:val="both"/>
        <w:rPr>
          <w:b w:val="0"/>
          <w:sz w:val="22"/>
          <w:szCs w:val="22"/>
        </w:rPr>
      </w:pPr>
      <w:r w:rsidRPr="009255F5">
        <w:rPr>
          <w:b w:val="0"/>
          <w:sz w:val="22"/>
          <w:szCs w:val="22"/>
        </w:rPr>
        <w:t>- отчет о результатах деятельности учреждения и об использовании</w:t>
      </w:r>
      <w:r w:rsidR="006E63F6">
        <w:rPr>
          <w:b w:val="0"/>
          <w:sz w:val="22"/>
          <w:szCs w:val="22"/>
        </w:rPr>
        <w:t xml:space="preserve"> закрепленного за ним имущества;</w:t>
      </w:r>
    </w:p>
    <w:p w:rsidR="006E63F6" w:rsidRPr="006E63F6" w:rsidRDefault="006E63F6" w:rsidP="006E63F6">
      <w:pPr>
        <w:rPr>
          <w:sz w:val="22"/>
          <w:szCs w:val="22"/>
        </w:rPr>
      </w:pPr>
      <w:r w:rsidRPr="006E63F6">
        <w:rPr>
          <w:sz w:val="22"/>
          <w:szCs w:val="22"/>
        </w:rPr>
        <w:tab/>
        <w:t>- паспорт учреждения;</w:t>
      </w:r>
      <w:r w:rsidRPr="006E63F6">
        <w:rPr>
          <w:sz w:val="22"/>
          <w:szCs w:val="22"/>
        </w:rPr>
        <w:br/>
      </w:r>
      <w:r w:rsidRPr="006E63F6">
        <w:rPr>
          <w:sz w:val="22"/>
          <w:szCs w:val="22"/>
        </w:rPr>
        <w:tab/>
        <w:t>- План финансово-хозяйственной деятельности</w:t>
      </w:r>
      <w:r>
        <w:rPr>
          <w:sz w:val="22"/>
          <w:szCs w:val="22"/>
        </w:rPr>
        <w:t>.</w:t>
      </w:r>
    </w:p>
    <w:p w:rsidR="001079DF" w:rsidRDefault="00DA14A3" w:rsidP="00DA14A3">
      <w:pPr>
        <w:pStyle w:val="2"/>
        <w:ind w:right="40" w:firstLine="749"/>
        <w:jc w:val="both"/>
        <w:rPr>
          <w:b w:val="0"/>
          <w:sz w:val="22"/>
          <w:szCs w:val="22"/>
        </w:rPr>
      </w:pPr>
      <w:r w:rsidRPr="009255F5">
        <w:rPr>
          <w:b w:val="0"/>
          <w:sz w:val="22"/>
          <w:szCs w:val="22"/>
        </w:rPr>
        <w:t xml:space="preserve"> </w:t>
      </w:r>
      <w:r w:rsidR="006E63F6">
        <w:rPr>
          <w:b w:val="0"/>
          <w:sz w:val="22"/>
          <w:szCs w:val="22"/>
        </w:rPr>
        <w:t>Документы</w:t>
      </w:r>
      <w:r w:rsidR="001079DF" w:rsidRPr="009255F5">
        <w:rPr>
          <w:b w:val="0"/>
          <w:sz w:val="22"/>
          <w:szCs w:val="22"/>
        </w:rPr>
        <w:t xml:space="preserve"> публикуются на официальном сайте </w:t>
      </w:r>
      <w:proofErr w:type="spellStart"/>
      <w:r w:rsidR="001079DF" w:rsidRPr="009255F5">
        <w:rPr>
          <w:b w:val="0"/>
          <w:sz w:val="22"/>
          <w:szCs w:val="22"/>
        </w:rPr>
        <w:t>bus.gov.ru</w:t>
      </w:r>
      <w:proofErr w:type="spellEnd"/>
      <w:r w:rsidR="001079DF" w:rsidRPr="009255F5">
        <w:rPr>
          <w:b w:val="0"/>
          <w:sz w:val="22"/>
          <w:szCs w:val="22"/>
        </w:rPr>
        <w:t xml:space="preserve"> ежегодно после утверждения</w:t>
      </w:r>
      <w:r w:rsidR="006E63F6">
        <w:rPr>
          <w:b w:val="0"/>
          <w:sz w:val="22"/>
          <w:szCs w:val="22"/>
        </w:rPr>
        <w:t xml:space="preserve"> </w:t>
      </w:r>
      <w:r w:rsidR="001079DF">
        <w:rPr>
          <w:b w:val="0"/>
          <w:sz w:val="22"/>
          <w:szCs w:val="22"/>
        </w:rPr>
        <w:t xml:space="preserve"> </w:t>
      </w:r>
      <w:r w:rsidR="006E63F6">
        <w:rPr>
          <w:b w:val="0"/>
          <w:sz w:val="22"/>
          <w:szCs w:val="22"/>
        </w:rPr>
        <w:t>через п</w:t>
      </w:r>
      <w:r w:rsidR="006E63F6" w:rsidRPr="001079DF">
        <w:rPr>
          <w:b w:val="0"/>
          <w:sz w:val="22"/>
          <w:szCs w:val="22"/>
        </w:rPr>
        <w:t>рограммный комплекс «Web-консолидация 86Н»</w:t>
      </w:r>
      <w:r w:rsidR="006E63F6">
        <w:rPr>
          <w:b w:val="0"/>
          <w:sz w:val="22"/>
          <w:szCs w:val="22"/>
        </w:rPr>
        <w:t>.</w:t>
      </w:r>
    </w:p>
    <w:p w:rsidR="00DA14A3" w:rsidRPr="009255F5" w:rsidRDefault="001079DF" w:rsidP="00DA14A3">
      <w:pPr>
        <w:pStyle w:val="2"/>
        <w:ind w:right="40" w:firstLine="749"/>
        <w:jc w:val="both"/>
        <w:rPr>
          <w:b w:val="0"/>
          <w:sz w:val="22"/>
          <w:szCs w:val="22"/>
        </w:rPr>
      </w:pPr>
      <w:r>
        <w:rPr>
          <w:b w:val="0"/>
          <w:sz w:val="22"/>
          <w:szCs w:val="22"/>
        </w:rPr>
        <w:t>С</w:t>
      </w:r>
      <w:r w:rsidR="00DA14A3" w:rsidRPr="009255F5">
        <w:rPr>
          <w:b w:val="0"/>
          <w:sz w:val="22"/>
          <w:szCs w:val="22"/>
        </w:rPr>
        <w:t xml:space="preserve">ведения о годовой бухгалтерской отчетности МДОУ публикуются на официальном сайте </w:t>
      </w:r>
      <w:proofErr w:type="spellStart"/>
      <w:r w:rsidR="00DA14A3" w:rsidRPr="009255F5">
        <w:rPr>
          <w:b w:val="0"/>
          <w:sz w:val="22"/>
          <w:szCs w:val="22"/>
        </w:rPr>
        <w:t>bus.gov.ru</w:t>
      </w:r>
      <w:proofErr w:type="spellEnd"/>
      <w:r w:rsidR="00DA14A3" w:rsidRPr="009255F5">
        <w:rPr>
          <w:b w:val="0"/>
          <w:sz w:val="22"/>
          <w:szCs w:val="22"/>
        </w:rPr>
        <w:t xml:space="preserve"> ежегодно после утверждения (ф. 0503730, 0503721, 0503737), а также  на сайте МДОУ (ф. 0503723, 0503760)</w:t>
      </w:r>
      <w:r w:rsidR="009255F5">
        <w:rPr>
          <w:b w:val="0"/>
          <w:sz w:val="22"/>
          <w:szCs w:val="22"/>
        </w:rPr>
        <w:t>.</w:t>
      </w:r>
    </w:p>
    <w:p w:rsidR="00050004" w:rsidRDefault="00050004" w:rsidP="000B7A10">
      <w:pPr>
        <w:pStyle w:val="2"/>
        <w:ind w:right="40"/>
        <w:rPr>
          <w:bCs/>
          <w:sz w:val="22"/>
          <w:szCs w:val="22"/>
        </w:rPr>
      </w:pPr>
    </w:p>
    <w:p w:rsidR="00050004" w:rsidRPr="00050004" w:rsidRDefault="00050004" w:rsidP="00050004"/>
    <w:p w:rsidR="00121419" w:rsidRDefault="00121419" w:rsidP="000B7A10">
      <w:pPr>
        <w:pStyle w:val="2"/>
        <w:ind w:right="40"/>
        <w:rPr>
          <w:bCs/>
          <w:sz w:val="22"/>
          <w:szCs w:val="22"/>
        </w:rPr>
      </w:pPr>
    </w:p>
    <w:p w:rsidR="00C610E5" w:rsidRPr="000B7A10" w:rsidRDefault="00C610E5" w:rsidP="000B7A10">
      <w:pPr>
        <w:pStyle w:val="2"/>
        <w:ind w:right="40"/>
        <w:rPr>
          <w:rStyle w:val="12"/>
          <w:rFonts w:eastAsia="Arial Unicode MS"/>
          <w:sz w:val="22"/>
          <w:szCs w:val="22"/>
        </w:rPr>
      </w:pPr>
      <w:r w:rsidRPr="000B7A10">
        <w:rPr>
          <w:bCs/>
          <w:sz w:val="22"/>
          <w:szCs w:val="22"/>
        </w:rPr>
        <w:t xml:space="preserve">II. </w:t>
      </w:r>
      <w:r w:rsidRPr="000B7A10">
        <w:rPr>
          <w:rStyle w:val="12"/>
          <w:rFonts w:eastAsia="Arial Unicode MS"/>
          <w:sz w:val="22"/>
          <w:szCs w:val="22"/>
        </w:rPr>
        <w:t xml:space="preserve"> МЕТОДИКА БЮДЖЕТНОГО УЧЕТА</w:t>
      </w:r>
    </w:p>
    <w:p w:rsidR="00C610E5" w:rsidRPr="000B7A10" w:rsidRDefault="00C610E5" w:rsidP="000B7A10">
      <w:pPr>
        <w:ind w:right="40"/>
        <w:jc w:val="center"/>
        <w:rPr>
          <w:rStyle w:val="12"/>
          <w:rFonts w:eastAsia="Arial Unicode MS"/>
          <w:sz w:val="22"/>
          <w:szCs w:val="22"/>
        </w:rPr>
      </w:pPr>
    </w:p>
    <w:p w:rsidR="00C610E5" w:rsidRPr="000B7A10" w:rsidRDefault="00C610E5" w:rsidP="000B7A10">
      <w:pPr>
        <w:numPr>
          <w:ilvl w:val="0"/>
          <w:numId w:val="24"/>
        </w:numPr>
        <w:autoSpaceDE w:val="0"/>
        <w:autoSpaceDN w:val="0"/>
        <w:adjustRightInd w:val="0"/>
        <w:jc w:val="both"/>
        <w:rPr>
          <w:bCs/>
          <w:sz w:val="22"/>
          <w:szCs w:val="22"/>
        </w:rPr>
      </w:pPr>
      <w:r w:rsidRPr="000B7A10">
        <w:rPr>
          <w:bCs/>
          <w:sz w:val="22"/>
          <w:szCs w:val="22"/>
        </w:rPr>
        <w:t>Учет основных средств и амортизации</w:t>
      </w:r>
    </w:p>
    <w:p w:rsidR="00C610E5" w:rsidRPr="000B7A10" w:rsidRDefault="00C610E5" w:rsidP="000B7A10">
      <w:pPr>
        <w:numPr>
          <w:ilvl w:val="0"/>
          <w:numId w:val="24"/>
        </w:numPr>
        <w:autoSpaceDE w:val="0"/>
        <w:autoSpaceDN w:val="0"/>
        <w:adjustRightInd w:val="0"/>
        <w:jc w:val="both"/>
        <w:rPr>
          <w:bCs/>
          <w:sz w:val="22"/>
          <w:szCs w:val="22"/>
        </w:rPr>
      </w:pPr>
      <w:r w:rsidRPr="000B7A10">
        <w:rPr>
          <w:bCs/>
          <w:sz w:val="22"/>
          <w:szCs w:val="22"/>
        </w:rPr>
        <w:t xml:space="preserve">Учет </w:t>
      </w:r>
      <w:proofErr w:type="spellStart"/>
      <w:r w:rsidRPr="000B7A10">
        <w:rPr>
          <w:bCs/>
          <w:sz w:val="22"/>
          <w:szCs w:val="22"/>
        </w:rPr>
        <w:t>непроизведенных</w:t>
      </w:r>
      <w:proofErr w:type="spellEnd"/>
      <w:r w:rsidRPr="000B7A10">
        <w:rPr>
          <w:bCs/>
          <w:sz w:val="22"/>
          <w:szCs w:val="22"/>
        </w:rPr>
        <w:t xml:space="preserve"> активов</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 xml:space="preserve">3. Учет материальных запасов </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 xml:space="preserve">4. Учет затрат на изготовление готовой продукции, выполнение работ, оказание услуг </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5. Учет денежных средств</w:t>
      </w:r>
    </w:p>
    <w:p w:rsidR="00296A7F" w:rsidRPr="00296A7F" w:rsidRDefault="00C610E5" w:rsidP="00296A7F">
      <w:pPr>
        <w:autoSpaceDE w:val="0"/>
        <w:autoSpaceDN w:val="0"/>
        <w:adjustRightInd w:val="0"/>
        <w:ind w:firstLine="539"/>
        <w:jc w:val="both"/>
        <w:rPr>
          <w:bCs/>
          <w:sz w:val="22"/>
          <w:szCs w:val="22"/>
        </w:rPr>
      </w:pPr>
      <w:r w:rsidRPr="00296A7F">
        <w:rPr>
          <w:bCs/>
          <w:sz w:val="22"/>
          <w:szCs w:val="22"/>
        </w:rPr>
        <w:t>6.</w:t>
      </w:r>
      <w:r w:rsidR="00296A7F" w:rsidRPr="00296A7F">
        <w:rPr>
          <w:bCs/>
          <w:sz w:val="22"/>
          <w:szCs w:val="22"/>
        </w:rPr>
        <w:t xml:space="preserve"> </w:t>
      </w:r>
      <w:r w:rsidR="00296A7F" w:rsidRPr="00296A7F">
        <w:rPr>
          <w:bCs/>
          <w:iCs/>
          <w:sz w:val="22"/>
          <w:szCs w:val="22"/>
        </w:rPr>
        <w:t>Учет расчетов по доходам и дебиторской задолженности</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 xml:space="preserve">7. Учет расчетов с учредителем </w:t>
      </w:r>
    </w:p>
    <w:p w:rsidR="00296A7F" w:rsidRPr="00296A7F" w:rsidRDefault="00C610E5" w:rsidP="00296A7F">
      <w:pPr>
        <w:autoSpaceDE w:val="0"/>
        <w:autoSpaceDN w:val="0"/>
        <w:adjustRightInd w:val="0"/>
        <w:ind w:firstLine="539"/>
        <w:jc w:val="both"/>
        <w:rPr>
          <w:bCs/>
          <w:sz w:val="22"/>
          <w:szCs w:val="22"/>
        </w:rPr>
      </w:pPr>
      <w:r w:rsidRPr="00296A7F">
        <w:rPr>
          <w:bCs/>
          <w:sz w:val="22"/>
          <w:szCs w:val="22"/>
        </w:rPr>
        <w:t>8.</w:t>
      </w:r>
      <w:r w:rsidR="00296A7F" w:rsidRPr="00296A7F">
        <w:rPr>
          <w:bCs/>
          <w:sz w:val="22"/>
          <w:szCs w:val="22"/>
        </w:rPr>
        <w:t xml:space="preserve"> </w:t>
      </w:r>
      <w:r w:rsidR="00296A7F" w:rsidRPr="00296A7F">
        <w:rPr>
          <w:bCs/>
          <w:iCs/>
          <w:sz w:val="22"/>
          <w:szCs w:val="22"/>
        </w:rPr>
        <w:t>Учет расчетов по обязательствам  и кредиторской задолженности</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 xml:space="preserve">9. Финансовый результат </w:t>
      </w:r>
    </w:p>
    <w:p w:rsidR="00296A7F" w:rsidRPr="00296A7F" w:rsidRDefault="00C610E5" w:rsidP="00296A7F">
      <w:pPr>
        <w:autoSpaceDE w:val="0"/>
        <w:autoSpaceDN w:val="0"/>
        <w:adjustRightInd w:val="0"/>
        <w:ind w:firstLine="539"/>
        <w:jc w:val="both"/>
        <w:rPr>
          <w:bCs/>
          <w:sz w:val="22"/>
          <w:szCs w:val="22"/>
        </w:rPr>
      </w:pPr>
      <w:r w:rsidRPr="00296A7F">
        <w:rPr>
          <w:bCs/>
          <w:sz w:val="22"/>
          <w:szCs w:val="22"/>
        </w:rPr>
        <w:t xml:space="preserve">10. </w:t>
      </w:r>
      <w:r w:rsidR="00296A7F" w:rsidRPr="00296A7F">
        <w:rPr>
          <w:bCs/>
          <w:sz w:val="22"/>
          <w:szCs w:val="22"/>
        </w:rPr>
        <w:t>Порядок учета санкционирования расходов бюджетов</w:t>
      </w:r>
    </w:p>
    <w:p w:rsidR="00C610E5" w:rsidRDefault="00C610E5" w:rsidP="000B7A10">
      <w:pPr>
        <w:autoSpaceDE w:val="0"/>
        <w:autoSpaceDN w:val="0"/>
        <w:adjustRightInd w:val="0"/>
        <w:ind w:firstLine="539"/>
        <w:jc w:val="both"/>
        <w:rPr>
          <w:bCs/>
          <w:sz w:val="22"/>
          <w:szCs w:val="22"/>
        </w:rPr>
      </w:pPr>
      <w:r w:rsidRPr="000B7A10">
        <w:rPr>
          <w:bCs/>
          <w:sz w:val="22"/>
          <w:szCs w:val="22"/>
        </w:rPr>
        <w:t xml:space="preserve">11. Порядок учета на </w:t>
      </w:r>
      <w:proofErr w:type="spellStart"/>
      <w:r w:rsidRPr="000B7A10">
        <w:rPr>
          <w:bCs/>
          <w:sz w:val="22"/>
          <w:szCs w:val="22"/>
        </w:rPr>
        <w:t>забалансовых</w:t>
      </w:r>
      <w:proofErr w:type="spellEnd"/>
      <w:r w:rsidRPr="000B7A10">
        <w:rPr>
          <w:bCs/>
          <w:sz w:val="22"/>
          <w:szCs w:val="22"/>
        </w:rPr>
        <w:t xml:space="preserve"> счетах</w:t>
      </w:r>
    </w:p>
    <w:p w:rsidR="00296A7F" w:rsidRPr="00296A7F" w:rsidRDefault="00296A7F" w:rsidP="00296A7F">
      <w:pPr>
        <w:autoSpaceDE w:val="0"/>
        <w:autoSpaceDN w:val="0"/>
        <w:adjustRightInd w:val="0"/>
        <w:ind w:firstLine="539"/>
        <w:jc w:val="both"/>
        <w:rPr>
          <w:bCs/>
          <w:sz w:val="22"/>
          <w:szCs w:val="22"/>
        </w:rPr>
      </w:pPr>
      <w:r w:rsidRPr="00296A7F">
        <w:rPr>
          <w:bCs/>
          <w:sz w:val="22"/>
          <w:szCs w:val="22"/>
        </w:rPr>
        <w:t>12. Порядок исправления ошибок в учете и отчетности.</w:t>
      </w:r>
    </w:p>
    <w:p w:rsidR="00296A7F" w:rsidRPr="000B7A10" w:rsidRDefault="00296A7F" w:rsidP="000B7A10">
      <w:pPr>
        <w:autoSpaceDE w:val="0"/>
        <w:autoSpaceDN w:val="0"/>
        <w:adjustRightInd w:val="0"/>
        <w:ind w:firstLine="539"/>
        <w:jc w:val="both"/>
        <w:rPr>
          <w:bCs/>
          <w:sz w:val="22"/>
          <w:szCs w:val="22"/>
        </w:rPr>
      </w:pPr>
    </w:p>
    <w:p w:rsidR="00C610E5" w:rsidRPr="000B7A10" w:rsidRDefault="00C610E5" w:rsidP="000B7A10">
      <w:pPr>
        <w:ind w:right="40"/>
        <w:jc w:val="center"/>
        <w:rPr>
          <w:rStyle w:val="12"/>
          <w:rFonts w:eastAsia="Arial Unicode MS"/>
          <w:sz w:val="22"/>
          <w:szCs w:val="22"/>
        </w:rPr>
      </w:pPr>
    </w:p>
    <w:p w:rsidR="00C610E5" w:rsidRPr="00296A7F" w:rsidRDefault="00C610E5" w:rsidP="000B7A10">
      <w:pPr>
        <w:ind w:right="40"/>
        <w:jc w:val="center"/>
        <w:rPr>
          <w:rStyle w:val="12"/>
          <w:rFonts w:eastAsia="Arial Unicode MS"/>
          <w:b/>
          <w:sz w:val="24"/>
          <w:szCs w:val="24"/>
        </w:rPr>
      </w:pPr>
      <w:r w:rsidRPr="00296A7F">
        <w:rPr>
          <w:rStyle w:val="12"/>
          <w:rFonts w:eastAsia="Arial Unicode MS"/>
          <w:b/>
          <w:sz w:val="24"/>
          <w:szCs w:val="24"/>
        </w:rPr>
        <w:t>1. Учет основных средств и амортизации</w:t>
      </w:r>
    </w:p>
    <w:p w:rsidR="00C610E5" w:rsidRPr="000B7A10" w:rsidRDefault="00C610E5" w:rsidP="000B7A10">
      <w:pPr>
        <w:ind w:right="40"/>
        <w:jc w:val="center"/>
        <w:rPr>
          <w:b/>
          <w:sz w:val="22"/>
          <w:szCs w:val="22"/>
        </w:rPr>
      </w:pPr>
    </w:p>
    <w:p w:rsidR="00C610E5" w:rsidRPr="000B7A10" w:rsidRDefault="00C610E5" w:rsidP="000B7A10">
      <w:pPr>
        <w:pStyle w:val="a5"/>
        <w:ind w:left="0" w:right="40" w:firstLine="709"/>
        <w:jc w:val="both"/>
        <w:rPr>
          <w:sz w:val="22"/>
          <w:szCs w:val="22"/>
        </w:rPr>
      </w:pPr>
      <w:r w:rsidRPr="000B7A10">
        <w:rPr>
          <w:rStyle w:val="12"/>
          <w:rFonts w:eastAsia="Arial Unicode MS"/>
          <w:sz w:val="22"/>
          <w:szCs w:val="22"/>
        </w:rPr>
        <w:t xml:space="preserve">1.1. </w:t>
      </w:r>
      <w:r w:rsidRPr="000B7A10">
        <w:rPr>
          <w:sz w:val="22"/>
          <w:szCs w:val="22"/>
        </w:rPr>
        <w:t> </w:t>
      </w:r>
      <w:proofErr w:type="gramStart"/>
      <w:r w:rsidRPr="000B7A10">
        <w:rPr>
          <w:sz w:val="22"/>
          <w:szCs w:val="22"/>
        </w:rPr>
        <w:t>В составе </w:t>
      </w:r>
      <w:r w:rsidRPr="000B7A10">
        <w:rPr>
          <w:bCs/>
          <w:iCs/>
          <w:sz w:val="22"/>
          <w:szCs w:val="22"/>
        </w:rPr>
        <w:t>основных средств</w:t>
      </w:r>
      <w:r w:rsidRPr="000B7A10">
        <w:rPr>
          <w:sz w:val="22"/>
          <w:szCs w:val="22"/>
        </w:rPr>
        <w:t> учитываются материальные объекты независимо от их стоимости со сроком полезного использования более 12 месяцев, предназначенные для неоднократного или постоянного использования субъектом учета на праве оперативного управления (праве владения и (или) пользования имуществом, возникающем по договору аренды (имущественного найма) либо договору безвозмездного пользования) в целях выполнения им государственных (муниципальных) полномочий (функций), осуществления деятельности по выполнению работ, оказанию</w:t>
      </w:r>
      <w:proofErr w:type="gramEnd"/>
      <w:r w:rsidRPr="000B7A10">
        <w:rPr>
          <w:sz w:val="22"/>
          <w:szCs w:val="22"/>
        </w:rPr>
        <w:t xml:space="preserve"> услуг либо для управленческих нужд субъекта учета.</w:t>
      </w:r>
    </w:p>
    <w:p w:rsidR="00C610E5" w:rsidRPr="000B7A10" w:rsidRDefault="00C610E5" w:rsidP="000B7A10">
      <w:pPr>
        <w:pStyle w:val="a5"/>
        <w:ind w:left="0" w:right="40" w:firstLine="709"/>
        <w:jc w:val="both"/>
        <w:rPr>
          <w:sz w:val="22"/>
          <w:szCs w:val="22"/>
        </w:rPr>
      </w:pPr>
      <w:r w:rsidRPr="000B7A10">
        <w:rPr>
          <w:sz w:val="22"/>
          <w:szCs w:val="22"/>
        </w:rPr>
        <w:t xml:space="preserve">Указанные материальные ценности признаются основными средствами при их нахождении в эксплуатации, в запасе, на консервации, а также при их передаче субъектом учета, в том числе </w:t>
      </w:r>
      <w:r w:rsidRPr="000B7A10">
        <w:rPr>
          <w:sz w:val="22"/>
          <w:szCs w:val="22"/>
        </w:rPr>
        <w:lastRenderedPageBreak/>
        <w:t>инвестиционной недвижимости, во временное владение и пользование или во временное пользование по договору аренды (имущественного найма) либо по договору безвозмездного пользования.</w:t>
      </w:r>
    </w:p>
    <w:p w:rsidR="00C610E5" w:rsidRPr="000B7A10" w:rsidRDefault="00C610E5" w:rsidP="000B7A10">
      <w:pPr>
        <w:pStyle w:val="a5"/>
        <w:ind w:left="0" w:right="40" w:firstLine="709"/>
        <w:jc w:val="both"/>
        <w:rPr>
          <w:color w:val="auto"/>
          <w:sz w:val="22"/>
          <w:szCs w:val="22"/>
        </w:rPr>
      </w:pPr>
      <w:r w:rsidRPr="000B7A10">
        <w:rPr>
          <w:color w:val="auto"/>
          <w:sz w:val="22"/>
          <w:szCs w:val="22"/>
        </w:rPr>
        <w:t xml:space="preserve">1.2. Аналитический учет основных средств организуется с детализацией по их видам, источникам финансового обеспечения, операций по их приобретению и материально-ответственным лицам. </w:t>
      </w:r>
    </w:p>
    <w:p w:rsidR="00C610E5" w:rsidRPr="000B7A10" w:rsidRDefault="00C610E5" w:rsidP="000B7A10">
      <w:pPr>
        <w:pStyle w:val="a5"/>
        <w:ind w:left="142" w:right="40" w:firstLine="567"/>
        <w:jc w:val="both"/>
        <w:rPr>
          <w:color w:val="auto"/>
          <w:sz w:val="22"/>
          <w:szCs w:val="22"/>
        </w:rPr>
      </w:pPr>
      <w:r w:rsidRPr="000B7A10">
        <w:rPr>
          <w:color w:val="auto"/>
          <w:sz w:val="22"/>
          <w:szCs w:val="22"/>
        </w:rPr>
        <w:t xml:space="preserve">Объекты недвижимого имущества, объекты движимого имущества, включенные в сформированный Учредителем Перечень особо ценного движимого имущества, отражаются в бухгалтерском учете Учреждения обособленно. Идентификация объектов основных средств, включенных в Перечень особо ценного движимого имущества, осуществляется в момент принятия обязательств по их приобретению (заключения соответствующих договоров с поставщиками), для чего в аналитическом учете обязательств по приобретению основных средств организуется детализация таких объектов по кодам ОКОФ. </w:t>
      </w:r>
    </w:p>
    <w:p w:rsidR="00C610E5" w:rsidRPr="000B7A10" w:rsidRDefault="00C610E5" w:rsidP="000B7A10">
      <w:pPr>
        <w:pStyle w:val="a5"/>
        <w:ind w:left="142" w:right="40" w:firstLine="567"/>
        <w:jc w:val="both"/>
        <w:rPr>
          <w:color w:val="auto"/>
          <w:sz w:val="22"/>
          <w:szCs w:val="22"/>
        </w:rPr>
      </w:pPr>
      <w:r w:rsidRPr="000B7A10">
        <w:rPr>
          <w:color w:val="auto"/>
          <w:sz w:val="22"/>
          <w:szCs w:val="22"/>
        </w:rPr>
        <w:t xml:space="preserve">Порядок отнесения имущества к ОЦДИ определён постановлением Правительства РФ от 26.07.2010 </w:t>
      </w:r>
      <w:proofErr w:type="spellStart"/>
      <w:r w:rsidRPr="000B7A10">
        <w:rPr>
          <w:color w:val="auto"/>
          <w:sz w:val="22"/>
          <w:szCs w:val="22"/>
        </w:rPr>
        <w:t>г.№</w:t>
      </w:r>
      <w:proofErr w:type="spellEnd"/>
      <w:r w:rsidRPr="000B7A10">
        <w:rPr>
          <w:color w:val="auto"/>
          <w:sz w:val="22"/>
          <w:szCs w:val="22"/>
        </w:rPr>
        <w:t xml:space="preserve"> 538. </w:t>
      </w:r>
    </w:p>
    <w:p w:rsidR="00C610E5" w:rsidRPr="000B7A10" w:rsidRDefault="00C610E5" w:rsidP="000B7A10">
      <w:pPr>
        <w:pStyle w:val="a5"/>
        <w:ind w:left="142" w:right="40" w:firstLine="567"/>
        <w:jc w:val="both"/>
        <w:rPr>
          <w:rStyle w:val="12"/>
          <w:rFonts w:eastAsia="Arial Unicode MS"/>
          <w:sz w:val="22"/>
          <w:szCs w:val="22"/>
        </w:rPr>
      </w:pPr>
      <w:r w:rsidRPr="000B7A10">
        <w:rPr>
          <w:color w:val="auto"/>
          <w:sz w:val="22"/>
          <w:szCs w:val="22"/>
        </w:rPr>
        <w:t xml:space="preserve">Выбытие такого имущества утверждаются главным распорядителем в соответствии с распоряжением </w:t>
      </w:r>
      <w:proofErr w:type="gramStart"/>
      <w:r w:rsidRPr="000B7A10">
        <w:rPr>
          <w:color w:val="auto"/>
          <w:sz w:val="22"/>
          <w:szCs w:val="22"/>
        </w:rPr>
        <w:t>КУМИ</w:t>
      </w:r>
      <w:proofErr w:type="gramEnd"/>
      <w:r w:rsidRPr="000B7A10">
        <w:rPr>
          <w:color w:val="auto"/>
          <w:sz w:val="22"/>
          <w:szCs w:val="22"/>
        </w:rPr>
        <w:t xml:space="preserve"> и отражается в бухгалтерском учёте операцией по дебету 4 401.10.172 по кредиту</w:t>
      </w:r>
      <w:r w:rsidR="006C28D9" w:rsidRPr="000B7A10">
        <w:rPr>
          <w:color w:val="auto"/>
          <w:sz w:val="22"/>
          <w:szCs w:val="22"/>
        </w:rPr>
        <w:t xml:space="preserve"> </w:t>
      </w:r>
      <w:r w:rsidRPr="000B7A10">
        <w:rPr>
          <w:color w:val="auto"/>
          <w:sz w:val="22"/>
          <w:szCs w:val="22"/>
        </w:rPr>
        <w:t>4 210.06.660 с минусом.</w:t>
      </w:r>
    </w:p>
    <w:p w:rsidR="00C610E5" w:rsidRPr="000B7A10" w:rsidRDefault="00C610E5" w:rsidP="000B7A10">
      <w:pPr>
        <w:pStyle w:val="a5"/>
        <w:ind w:left="0" w:right="40" w:firstLine="539"/>
        <w:jc w:val="both"/>
        <w:rPr>
          <w:color w:val="auto"/>
          <w:sz w:val="22"/>
          <w:szCs w:val="22"/>
        </w:rPr>
      </w:pPr>
      <w:r w:rsidRPr="000B7A10">
        <w:rPr>
          <w:rStyle w:val="12"/>
          <w:rFonts w:eastAsia="Arial Unicode MS"/>
          <w:sz w:val="22"/>
          <w:szCs w:val="22"/>
        </w:rPr>
        <w:t>1.3 Основные средства принимаются к бухгалтерскому учету по их первоначальной стоимости и</w:t>
      </w:r>
      <w:r w:rsidRPr="000B7A10">
        <w:rPr>
          <w:color w:val="auto"/>
          <w:sz w:val="22"/>
          <w:szCs w:val="22"/>
        </w:rPr>
        <w:t xml:space="preserve"> отражаются в бухгалтерском учете на счетах </w:t>
      </w:r>
      <w:r w:rsidRPr="000B7A10">
        <w:rPr>
          <w:b/>
          <w:bCs/>
          <w:i/>
          <w:iCs/>
          <w:color w:val="auto"/>
          <w:sz w:val="22"/>
          <w:szCs w:val="22"/>
        </w:rPr>
        <w:t xml:space="preserve">0 101 00 000 «Основные средства» </w:t>
      </w:r>
      <w:r w:rsidRPr="000B7A10">
        <w:rPr>
          <w:color w:val="auto"/>
          <w:sz w:val="22"/>
          <w:szCs w:val="22"/>
        </w:rPr>
        <w:t xml:space="preserve">в момент ввода их в эксплуатацию (принятия на склад). </w:t>
      </w:r>
    </w:p>
    <w:p w:rsidR="00C610E5" w:rsidRPr="000B7A10" w:rsidRDefault="00C610E5" w:rsidP="000B7A10">
      <w:pPr>
        <w:pStyle w:val="a5"/>
        <w:ind w:left="0" w:right="40" w:firstLine="709"/>
        <w:jc w:val="both"/>
        <w:rPr>
          <w:color w:val="auto"/>
          <w:sz w:val="22"/>
          <w:szCs w:val="22"/>
        </w:rPr>
      </w:pPr>
      <w:r w:rsidRPr="000B7A10">
        <w:rPr>
          <w:color w:val="auto"/>
          <w:sz w:val="22"/>
          <w:szCs w:val="22"/>
        </w:rPr>
        <w:t>Первоначальной стоимостью основных сре</w:t>
      </w:r>
      <w:proofErr w:type="gramStart"/>
      <w:r w:rsidRPr="000B7A10">
        <w:rPr>
          <w:color w:val="auto"/>
          <w:sz w:val="22"/>
          <w:szCs w:val="22"/>
        </w:rPr>
        <w:t>дств пр</w:t>
      </w:r>
      <w:proofErr w:type="gramEnd"/>
      <w:r w:rsidRPr="000B7A10">
        <w:rPr>
          <w:color w:val="auto"/>
          <w:sz w:val="22"/>
          <w:szCs w:val="22"/>
        </w:rPr>
        <w:t>изнается сумма фактических вложений учреждения в приобретение, сооружение и изготовление объектов основных средств включая суммы налога на добавленную стоимость, предъявленных учреждению поставщиками (подрядчиками, изготовителями). Изменение первоначальной стоимости объектов производится лишь в случае переоценки, достройки, дооборудования, реконструкции, технического перевооружения, модернизации, частичной ликвидации (</w:t>
      </w:r>
      <w:proofErr w:type="spellStart"/>
      <w:r w:rsidRPr="000B7A10">
        <w:rPr>
          <w:color w:val="auto"/>
          <w:sz w:val="22"/>
          <w:szCs w:val="22"/>
        </w:rPr>
        <w:t>разукомплектации</w:t>
      </w:r>
      <w:proofErr w:type="spellEnd"/>
      <w:r w:rsidRPr="000B7A10">
        <w:rPr>
          <w:color w:val="auto"/>
          <w:sz w:val="22"/>
          <w:szCs w:val="22"/>
        </w:rPr>
        <w:t>)</w:t>
      </w:r>
      <w:r w:rsidR="0003004C" w:rsidRPr="000B7A10">
        <w:rPr>
          <w:color w:val="auto"/>
          <w:sz w:val="22"/>
          <w:szCs w:val="22"/>
        </w:rPr>
        <w:t xml:space="preserve"> на сумму сформированных капитальных вложений в этот объект</w:t>
      </w:r>
      <w:r w:rsidRPr="000B7A10">
        <w:rPr>
          <w:color w:val="auto"/>
          <w:sz w:val="22"/>
          <w:szCs w:val="22"/>
        </w:rPr>
        <w:t>. Первоначальная стоимость актива, созданного собственными силами, признаваемого в бухгалтерском учете объектом основных средств, соответствует затратам на его производство.</w:t>
      </w:r>
    </w:p>
    <w:p w:rsidR="00C610E5" w:rsidRPr="000B7A10" w:rsidRDefault="00C610E5" w:rsidP="000B7A10">
      <w:pPr>
        <w:pStyle w:val="a5"/>
        <w:ind w:left="0" w:right="40" w:firstLine="539"/>
        <w:jc w:val="both"/>
        <w:rPr>
          <w:color w:val="auto"/>
          <w:sz w:val="22"/>
          <w:szCs w:val="22"/>
        </w:rPr>
      </w:pPr>
      <w:r w:rsidRPr="000B7A10">
        <w:rPr>
          <w:color w:val="auto"/>
          <w:sz w:val="22"/>
          <w:szCs w:val="22"/>
        </w:rPr>
        <w:t>Объекты основных средств, которые не приносят экономические выгоды, не имеют полезного потенциала и в отношении которых в дальнейшем не предусматривается получение экономических выгод, учитываются на </w:t>
      </w:r>
      <w:proofErr w:type="spellStart"/>
      <w:r w:rsidRPr="000B7A10">
        <w:rPr>
          <w:b/>
          <w:bCs/>
          <w:color w:val="auto"/>
          <w:sz w:val="22"/>
          <w:szCs w:val="22"/>
        </w:rPr>
        <w:t>забалансовом</w:t>
      </w:r>
      <w:proofErr w:type="spellEnd"/>
      <w:r w:rsidRPr="000B7A10">
        <w:rPr>
          <w:b/>
          <w:bCs/>
          <w:color w:val="auto"/>
          <w:sz w:val="22"/>
          <w:szCs w:val="22"/>
        </w:rPr>
        <w:t xml:space="preserve"> счете 02</w:t>
      </w:r>
      <w:r w:rsidRPr="000B7A10">
        <w:rPr>
          <w:color w:val="auto"/>
          <w:sz w:val="22"/>
          <w:szCs w:val="22"/>
        </w:rPr>
        <w:t> «Материальные ценности, принятые на хранение».</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 xml:space="preserve">Стоимость объектов основных средств, полученных безвозмездно, в том числе по договорам дарения, пожертвования, определяется как текущая оценочная стоимость, увеличенная на стоимость услуг, связанных с их доставкой, регистрацией и приведением их в состояние, пригодное для использования. </w:t>
      </w:r>
      <w:r w:rsidRPr="000B7A10">
        <w:rPr>
          <w:rStyle w:val="12"/>
          <w:rFonts w:eastAsia="Arial Unicode MS"/>
          <w:sz w:val="22"/>
          <w:szCs w:val="22"/>
        </w:rPr>
        <w:t>Стоимость основных средств, полученных безвозмездно по договору дарения (пожертвования) закрепляется оценочным актом за подписями комиссии, утверждается заведующ</w:t>
      </w:r>
      <w:r w:rsidR="0003004C" w:rsidRPr="000B7A10">
        <w:rPr>
          <w:rStyle w:val="12"/>
          <w:rFonts w:eastAsia="Arial Unicode MS"/>
          <w:sz w:val="22"/>
          <w:szCs w:val="22"/>
        </w:rPr>
        <w:t>им</w:t>
      </w:r>
      <w:r w:rsidRPr="000B7A10">
        <w:rPr>
          <w:rStyle w:val="12"/>
          <w:rFonts w:eastAsia="Arial Unicode MS"/>
          <w:sz w:val="22"/>
          <w:szCs w:val="22"/>
        </w:rPr>
        <w:t xml:space="preserve"> МДОУ и принимается к бухгалтерскому учету по внебюджетному учету.</w:t>
      </w:r>
      <w:r w:rsidRPr="000B7A10">
        <w:rPr>
          <w:b/>
          <w:sz w:val="22"/>
          <w:szCs w:val="22"/>
        </w:rPr>
        <w:t xml:space="preserve"> </w:t>
      </w:r>
      <w:r w:rsidRPr="000B7A10">
        <w:rPr>
          <w:sz w:val="22"/>
          <w:szCs w:val="22"/>
        </w:rPr>
        <w:t>Факт дарения (пожертвования) оформляется договором дарения (пожертвования) и актом приема-передачи основного средства</w:t>
      </w:r>
      <w:r w:rsidR="0003004C" w:rsidRPr="000B7A10">
        <w:rPr>
          <w:sz w:val="22"/>
          <w:szCs w:val="22"/>
        </w:rPr>
        <w:t>.</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Стоимость объектов основных средств, выявленных при инвентаризации, определяется по текущей оценочной стоимости.</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Стоимость объектов основных средств по выявленным недостачам, хищениям, потерям от их порчи, иному ущербу, подлежащих возмещению виновными лицами, определяется по текущей восстановительной стоимости.</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Изменение балансовой стоимости объекта основных средств после его признания в бухгалтерском учете возможно только в случаях, предусмотренных стандартом «Основные средства», другими применяемыми нормативными правовыми актами, регулирующими ведение бухгалтерского учета и составление бухгалтерской (финансовой) отчетности. Случаями, когда возможно изменение стоимости объекта основных средств, являются достройка, дооборудование, реконструкция, в том числе с элементами реставрации, технического перевооружения, модернизация, частичная ликвидация (</w:t>
      </w:r>
      <w:proofErr w:type="spellStart"/>
      <w:r w:rsidRPr="000B7A10">
        <w:rPr>
          <w:bCs/>
          <w:sz w:val="22"/>
          <w:szCs w:val="22"/>
        </w:rPr>
        <w:t>разукомплектация</w:t>
      </w:r>
      <w:proofErr w:type="spellEnd"/>
      <w:r w:rsidRPr="000B7A10">
        <w:rPr>
          <w:bCs/>
          <w:sz w:val="22"/>
          <w:szCs w:val="22"/>
        </w:rPr>
        <w:t>), замещение (частичная замена в рамках капитального ремонта в целях реконструкции, технического перевооружения, модернизации) объекта или его составной части, а также переоценка объектов основных средств.</w:t>
      </w:r>
    </w:p>
    <w:p w:rsidR="00C610E5" w:rsidRPr="000B7A10" w:rsidRDefault="00C610E5" w:rsidP="000B7A10">
      <w:pPr>
        <w:pStyle w:val="a5"/>
        <w:ind w:left="0" w:right="40" w:firstLine="709"/>
        <w:jc w:val="both"/>
        <w:rPr>
          <w:sz w:val="22"/>
          <w:szCs w:val="22"/>
        </w:rPr>
      </w:pPr>
      <w:r w:rsidRPr="000B7A10">
        <w:rPr>
          <w:rStyle w:val="12"/>
          <w:rFonts w:eastAsia="Arial Unicode MS"/>
          <w:sz w:val="22"/>
          <w:szCs w:val="22"/>
        </w:rPr>
        <w:t>Расходы по капитальному ремонту объектов основных средств на увеличение стоимости основных средств не относятся.</w:t>
      </w:r>
    </w:p>
    <w:p w:rsidR="0003004C" w:rsidRPr="000B7A10" w:rsidRDefault="00C610E5" w:rsidP="000B7A10">
      <w:pPr>
        <w:autoSpaceDE w:val="0"/>
        <w:autoSpaceDN w:val="0"/>
        <w:adjustRightInd w:val="0"/>
        <w:ind w:firstLine="539"/>
        <w:jc w:val="both"/>
        <w:rPr>
          <w:sz w:val="22"/>
          <w:szCs w:val="22"/>
        </w:rPr>
      </w:pPr>
      <w:r w:rsidRPr="000B7A10">
        <w:rPr>
          <w:sz w:val="22"/>
          <w:szCs w:val="22"/>
        </w:rPr>
        <w:t>1.4</w:t>
      </w:r>
      <w:proofErr w:type="gramStart"/>
      <w:r w:rsidRPr="000B7A10">
        <w:rPr>
          <w:sz w:val="22"/>
          <w:szCs w:val="22"/>
        </w:rPr>
        <w:t xml:space="preserve"> Д</w:t>
      </w:r>
      <w:proofErr w:type="gramEnd"/>
      <w:r w:rsidRPr="000B7A10">
        <w:rPr>
          <w:sz w:val="22"/>
          <w:szCs w:val="22"/>
        </w:rPr>
        <w:t xml:space="preserve">ля организации учета и обеспечения контроля за сохранностью основных средств каждому объекту, кроме библиотечных фондов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 состоящий из </w:t>
      </w:r>
      <w:r w:rsidR="00882A56">
        <w:rPr>
          <w:sz w:val="22"/>
          <w:szCs w:val="22"/>
        </w:rPr>
        <w:t>7</w:t>
      </w:r>
      <w:r w:rsidRPr="000B7A10">
        <w:rPr>
          <w:sz w:val="22"/>
          <w:szCs w:val="22"/>
        </w:rPr>
        <w:t xml:space="preserve"> цифр, где</w:t>
      </w:r>
      <w:r w:rsidR="0003004C" w:rsidRPr="000B7A10">
        <w:rPr>
          <w:sz w:val="22"/>
          <w:szCs w:val="22"/>
        </w:rPr>
        <w:t>:</w:t>
      </w:r>
    </w:p>
    <w:p w:rsidR="0003004C" w:rsidRPr="000B7A10" w:rsidRDefault="0003004C" w:rsidP="000B7A10">
      <w:pPr>
        <w:autoSpaceDE w:val="0"/>
        <w:autoSpaceDN w:val="0"/>
        <w:adjustRightInd w:val="0"/>
        <w:ind w:firstLine="539"/>
        <w:jc w:val="both"/>
        <w:rPr>
          <w:sz w:val="22"/>
          <w:szCs w:val="22"/>
        </w:rPr>
      </w:pPr>
      <w:r w:rsidRPr="000B7A10">
        <w:rPr>
          <w:sz w:val="22"/>
          <w:szCs w:val="22"/>
        </w:rPr>
        <w:t>-</w:t>
      </w:r>
      <w:r w:rsidR="00C610E5" w:rsidRPr="000B7A10">
        <w:rPr>
          <w:sz w:val="22"/>
          <w:szCs w:val="22"/>
        </w:rPr>
        <w:t xml:space="preserve"> 1 – </w:t>
      </w:r>
      <w:r w:rsidRPr="000B7A10">
        <w:rPr>
          <w:sz w:val="22"/>
          <w:szCs w:val="22"/>
        </w:rPr>
        <w:t>код вида финансового обеспечения (деятельности)</w:t>
      </w:r>
      <w:r w:rsidR="00C610E5" w:rsidRPr="000B7A10">
        <w:rPr>
          <w:sz w:val="22"/>
          <w:szCs w:val="22"/>
        </w:rPr>
        <w:t xml:space="preserve">; </w:t>
      </w:r>
    </w:p>
    <w:p w:rsidR="0003004C" w:rsidRPr="000B7A10" w:rsidRDefault="0003004C" w:rsidP="000B7A10">
      <w:pPr>
        <w:autoSpaceDE w:val="0"/>
        <w:autoSpaceDN w:val="0"/>
        <w:adjustRightInd w:val="0"/>
        <w:ind w:firstLine="539"/>
        <w:jc w:val="both"/>
        <w:rPr>
          <w:sz w:val="22"/>
          <w:szCs w:val="22"/>
        </w:rPr>
      </w:pPr>
      <w:r w:rsidRPr="000B7A10">
        <w:rPr>
          <w:sz w:val="22"/>
          <w:szCs w:val="22"/>
        </w:rPr>
        <w:t xml:space="preserve">- </w:t>
      </w:r>
      <w:r w:rsidR="00C610E5" w:rsidRPr="000B7A10">
        <w:rPr>
          <w:sz w:val="22"/>
          <w:szCs w:val="22"/>
        </w:rPr>
        <w:t xml:space="preserve">2 – 3 – коды аналитического счета; </w:t>
      </w:r>
      <w:r w:rsidRPr="000B7A10">
        <w:rPr>
          <w:sz w:val="22"/>
          <w:szCs w:val="22"/>
        </w:rPr>
        <w:t xml:space="preserve"> </w:t>
      </w:r>
    </w:p>
    <w:p w:rsidR="00C610E5" w:rsidRDefault="0003004C" w:rsidP="000B7A10">
      <w:pPr>
        <w:autoSpaceDE w:val="0"/>
        <w:autoSpaceDN w:val="0"/>
        <w:adjustRightInd w:val="0"/>
        <w:ind w:firstLine="539"/>
        <w:jc w:val="both"/>
        <w:rPr>
          <w:bCs/>
          <w:sz w:val="22"/>
          <w:szCs w:val="22"/>
        </w:rPr>
      </w:pPr>
      <w:r w:rsidRPr="000B7A10">
        <w:rPr>
          <w:sz w:val="22"/>
          <w:szCs w:val="22"/>
        </w:rPr>
        <w:t xml:space="preserve">- </w:t>
      </w:r>
      <w:r w:rsidR="00882A56">
        <w:rPr>
          <w:sz w:val="22"/>
          <w:szCs w:val="22"/>
        </w:rPr>
        <w:t>4 - 7</w:t>
      </w:r>
      <w:r w:rsidRPr="000B7A10">
        <w:rPr>
          <w:sz w:val="22"/>
          <w:szCs w:val="22"/>
        </w:rPr>
        <w:t xml:space="preserve"> знаки - порядковый номер об</w:t>
      </w:r>
      <w:r w:rsidR="00882A56">
        <w:rPr>
          <w:sz w:val="22"/>
          <w:szCs w:val="22"/>
        </w:rPr>
        <w:t>ъекта в группе.</w:t>
      </w:r>
    </w:p>
    <w:p w:rsidR="00882A56" w:rsidRPr="000B7A10" w:rsidRDefault="00882A56" w:rsidP="000B7A10">
      <w:pPr>
        <w:autoSpaceDE w:val="0"/>
        <w:autoSpaceDN w:val="0"/>
        <w:adjustRightInd w:val="0"/>
        <w:ind w:firstLine="539"/>
        <w:jc w:val="both"/>
        <w:rPr>
          <w:bCs/>
          <w:sz w:val="22"/>
          <w:szCs w:val="22"/>
        </w:rPr>
      </w:pPr>
    </w:p>
    <w:p w:rsidR="00C610E5" w:rsidRPr="000B7A10" w:rsidRDefault="00C610E5" w:rsidP="000B7A10">
      <w:pPr>
        <w:pStyle w:val="ConsPlusNormal"/>
        <w:widowControl/>
        <w:ind w:right="40" w:firstLine="709"/>
        <w:jc w:val="both"/>
        <w:rPr>
          <w:rFonts w:ascii="Times New Roman" w:hAnsi="Times New Roman" w:cs="Times New Roman"/>
          <w:sz w:val="22"/>
          <w:szCs w:val="22"/>
        </w:rPr>
      </w:pPr>
      <w:r w:rsidRPr="000B7A10">
        <w:rPr>
          <w:rFonts w:ascii="Times New Roman" w:hAnsi="Times New Roman" w:cs="Times New Roman"/>
          <w:sz w:val="22"/>
          <w:szCs w:val="22"/>
        </w:rPr>
        <w:lastRenderedPageBreak/>
        <w:t>Присвоенный объекту инвентарный номер должен быть обозначен материально-ответственным лицом в присутствии заведующего МДОУ или его заместителя и сотрудника бухгалтерии путем прикрепления жетона, нанесения краской или иным способом, обеспечивающим сохранность маркировки.</w:t>
      </w:r>
    </w:p>
    <w:p w:rsidR="00C610E5" w:rsidRPr="000B7A10" w:rsidRDefault="00C610E5" w:rsidP="000B7A10">
      <w:pPr>
        <w:pStyle w:val="ConsPlusNormal"/>
        <w:widowControl/>
        <w:ind w:right="40" w:firstLine="709"/>
        <w:jc w:val="both"/>
        <w:rPr>
          <w:rFonts w:ascii="Times New Roman" w:hAnsi="Times New Roman" w:cs="Times New Roman"/>
          <w:sz w:val="22"/>
          <w:szCs w:val="22"/>
        </w:rPr>
      </w:pPr>
      <w:r w:rsidRPr="000B7A10">
        <w:rPr>
          <w:rFonts w:ascii="Times New Roman" w:hAnsi="Times New Roman" w:cs="Times New Roman"/>
          <w:sz w:val="22"/>
          <w:szCs w:val="22"/>
        </w:rPr>
        <w:t>Когда объект является сложным, т.е. включает те или иные обособленные элементы, составляющие вместе с ним одно целое, на каждом таком элементе должен быть обозначен тот же инвентарный номер, что и на основном объединяющем их объекте. Инвентарный номер, присвоенный объекту основных средств, сохраняется за ним на весь период его нахождения в данном учреждении.</w:t>
      </w:r>
    </w:p>
    <w:p w:rsidR="00C610E5" w:rsidRPr="000B7A10" w:rsidRDefault="00C610E5" w:rsidP="000B7A10">
      <w:pPr>
        <w:pStyle w:val="ConsPlusNormal"/>
        <w:widowControl/>
        <w:ind w:right="40" w:firstLine="709"/>
        <w:jc w:val="both"/>
        <w:rPr>
          <w:rFonts w:ascii="Times New Roman" w:hAnsi="Times New Roman" w:cs="Times New Roman"/>
          <w:sz w:val="22"/>
          <w:szCs w:val="22"/>
        </w:rPr>
      </w:pPr>
      <w:r w:rsidRPr="000B7A10">
        <w:rPr>
          <w:rFonts w:ascii="Times New Roman" w:hAnsi="Times New Roman" w:cs="Times New Roman"/>
          <w:sz w:val="22"/>
          <w:szCs w:val="22"/>
        </w:rPr>
        <w:t>Инвентарные номера списанных с бюджетного учета объектов основных средств не присваиваются вновь принятым к бюджетному учету объектам.</w:t>
      </w:r>
    </w:p>
    <w:p w:rsidR="00C610E5" w:rsidRPr="000B7A10" w:rsidRDefault="00C610E5" w:rsidP="000B7A10">
      <w:pPr>
        <w:pStyle w:val="a5"/>
        <w:ind w:left="0" w:right="40" w:firstLine="851"/>
        <w:jc w:val="both"/>
        <w:rPr>
          <w:rStyle w:val="12"/>
          <w:rFonts w:eastAsia="Arial Unicode MS"/>
          <w:sz w:val="22"/>
          <w:szCs w:val="22"/>
        </w:rPr>
      </w:pPr>
      <w:r w:rsidRPr="000B7A10">
        <w:rPr>
          <w:rStyle w:val="12"/>
          <w:rFonts w:eastAsia="Arial Unicode MS"/>
          <w:sz w:val="22"/>
          <w:szCs w:val="22"/>
        </w:rPr>
        <w:t>1.5 Порядковый номер инвентарной карточки присваиваются автоматически в программе 1С. Инвентарные карточки заполняются материально ответственным лицом, хранятся в бухгалтерии. Обновление инвентарных карточек происходит в случае изменения годовой суммы амортизации и операций, связанных с изменением первоначальной стоимости объектов основных средств. В Инвентарной карточке должны быть отражены сведения о поступлении, выбытии и перемещении ОС.</w:t>
      </w:r>
    </w:p>
    <w:p w:rsidR="00C610E5" w:rsidRPr="000B7A10" w:rsidRDefault="00C610E5" w:rsidP="000B7A10">
      <w:pPr>
        <w:pStyle w:val="a5"/>
        <w:ind w:left="0" w:right="40" w:firstLine="709"/>
        <w:jc w:val="both"/>
        <w:rPr>
          <w:bCs/>
          <w:sz w:val="22"/>
          <w:szCs w:val="22"/>
        </w:rPr>
      </w:pPr>
      <w:r w:rsidRPr="000B7A10">
        <w:rPr>
          <w:rStyle w:val="12"/>
          <w:rFonts w:eastAsia="Arial Unicode MS"/>
          <w:sz w:val="22"/>
          <w:szCs w:val="22"/>
        </w:rPr>
        <w:t xml:space="preserve">1.6 Учет основных средств ведется в соответствии с Общероссийским классификатором основных фондов. </w:t>
      </w:r>
      <w:r w:rsidRPr="000B7A10">
        <w:rPr>
          <w:bCs/>
          <w:sz w:val="22"/>
          <w:szCs w:val="22"/>
        </w:rPr>
        <w:t xml:space="preserve">Нефинансовые активы, которые в соответствии с </w:t>
      </w:r>
      <w:hyperlink r:id="rId12" w:history="1">
        <w:r w:rsidRPr="000B7A10">
          <w:rPr>
            <w:bCs/>
            <w:sz w:val="22"/>
            <w:szCs w:val="22"/>
          </w:rPr>
          <w:t>Инструкцией</w:t>
        </w:r>
      </w:hyperlink>
      <w:r w:rsidRPr="000B7A10">
        <w:rPr>
          <w:bCs/>
          <w:sz w:val="22"/>
          <w:szCs w:val="22"/>
        </w:rPr>
        <w:t xml:space="preserve"> N 157н относятся к объектам основных средств, но не вошли в ОКОФ </w:t>
      </w:r>
      <w:hyperlink r:id="rId13" w:history="1">
        <w:r w:rsidRPr="000B7A10">
          <w:rPr>
            <w:bCs/>
            <w:sz w:val="22"/>
            <w:szCs w:val="22"/>
          </w:rPr>
          <w:t>ОК 013-2014 (СНС 2008)</w:t>
        </w:r>
      </w:hyperlink>
      <w:r w:rsidRPr="000B7A10">
        <w:rPr>
          <w:bCs/>
          <w:sz w:val="22"/>
          <w:szCs w:val="22"/>
        </w:rPr>
        <w:t xml:space="preserve">, принимаются к учету как основные средства с группировкой согласно ОКОФ </w:t>
      </w:r>
      <w:hyperlink r:id="rId14" w:history="1">
        <w:r w:rsidRPr="000B7A10">
          <w:rPr>
            <w:bCs/>
            <w:sz w:val="22"/>
            <w:szCs w:val="22"/>
          </w:rPr>
          <w:t>ОК 013-94</w:t>
        </w:r>
      </w:hyperlink>
    </w:p>
    <w:p w:rsidR="00C610E5" w:rsidRPr="000B7A10" w:rsidRDefault="00C610E5" w:rsidP="000B7A10">
      <w:pPr>
        <w:autoSpaceDE w:val="0"/>
        <w:autoSpaceDN w:val="0"/>
        <w:adjustRightInd w:val="0"/>
        <w:ind w:firstLine="540"/>
        <w:jc w:val="both"/>
        <w:rPr>
          <w:bCs/>
          <w:sz w:val="22"/>
          <w:szCs w:val="22"/>
        </w:rPr>
      </w:pPr>
      <w:r w:rsidRPr="000B7A10">
        <w:rPr>
          <w:bCs/>
          <w:sz w:val="22"/>
          <w:szCs w:val="22"/>
        </w:rPr>
        <w:t xml:space="preserve">1.7. </w:t>
      </w:r>
      <w:proofErr w:type="gramStart"/>
      <w:r w:rsidRPr="000B7A10">
        <w:rPr>
          <w:bCs/>
          <w:sz w:val="22"/>
          <w:szCs w:val="22"/>
        </w:rPr>
        <w:t xml:space="preserve">В случае принятия учредителем решения о содержании за счет средств субсидии на финансовое обеспечение выполнения государственного задания объекта основных средств, ранее приобретенного (созданного) учреждением за счет средств от приносящей доход деятельности (собственных доходов учреждения), осуществляется перевод стоимости этого объекта с кода вида деятельности </w:t>
      </w:r>
      <w:hyperlink r:id="rId15" w:history="1">
        <w:r w:rsidRPr="000B7A10">
          <w:rPr>
            <w:bCs/>
            <w:sz w:val="22"/>
            <w:szCs w:val="22"/>
          </w:rPr>
          <w:t>"2"</w:t>
        </w:r>
      </w:hyperlink>
      <w:r w:rsidRPr="000B7A10">
        <w:rPr>
          <w:bCs/>
          <w:sz w:val="22"/>
          <w:szCs w:val="22"/>
        </w:rPr>
        <w:t xml:space="preserve"> на код вида деятельности </w:t>
      </w:r>
      <w:hyperlink r:id="rId16" w:history="1">
        <w:r w:rsidRPr="000B7A10">
          <w:rPr>
            <w:bCs/>
            <w:sz w:val="22"/>
            <w:szCs w:val="22"/>
          </w:rPr>
          <w:t>"4"</w:t>
        </w:r>
      </w:hyperlink>
      <w:r w:rsidRPr="000B7A10">
        <w:rPr>
          <w:bCs/>
          <w:sz w:val="22"/>
          <w:szCs w:val="22"/>
        </w:rPr>
        <w:t xml:space="preserve"> с одновременным переводом суммы начисленной амортизации.</w:t>
      </w:r>
      <w:proofErr w:type="gramEnd"/>
    </w:p>
    <w:p w:rsidR="00C610E5" w:rsidRPr="000B7A10" w:rsidRDefault="00C610E5" w:rsidP="000B7A10">
      <w:pPr>
        <w:pStyle w:val="a5"/>
        <w:ind w:left="0" w:right="40" w:firstLine="709"/>
        <w:jc w:val="both"/>
        <w:rPr>
          <w:sz w:val="22"/>
          <w:szCs w:val="22"/>
        </w:rPr>
      </w:pPr>
      <w:r w:rsidRPr="000B7A10">
        <w:rPr>
          <w:rStyle w:val="12"/>
          <w:rFonts w:eastAsia="Arial Unicode MS"/>
          <w:sz w:val="22"/>
          <w:szCs w:val="22"/>
        </w:rPr>
        <w:t>1.8. С</w:t>
      </w:r>
      <w:r w:rsidRPr="000B7A10">
        <w:rPr>
          <w:sz w:val="22"/>
          <w:szCs w:val="22"/>
        </w:rPr>
        <w:t>рок полезного использования объекта основных сре</w:t>
      </w:r>
      <w:proofErr w:type="gramStart"/>
      <w:r w:rsidRPr="000B7A10">
        <w:rPr>
          <w:sz w:val="22"/>
          <w:szCs w:val="22"/>
        </w:rPr>
        <w:t>дств в ц</w:t>
      </w:r>
      <w:proofErr w:type="gramEnd"/>
      <w:r w:rsidRPr="000B7A10">
        <w:rPr>
          <w:sz w:val="22"/>
          <w:szCs w:val="22"/>
        </w:rPr>
        <w:t>елях принятия к учету объектов в составе основных средств и начисления амортизации определяется согласно </w:t>
      </w:r>
      <w:r w:rsidRPr="000B7A10">
        <w:rPr>
          <w:b/>
          <w:bCs/>
          <w:sz w:val="22"/>
          <w:szCs w:val="22"/>
        </w:rPr>
        <w:t>п. 35 ФСБУ </w:t>
      </w:r>
      <w:hyperlink r:id="rId17" w:tgtFrame="_blank" w:history="1">
        <w:r w:rsidRPr="000B7A10">
          <w:rPr>
            <w:rStyle w:val="a3"/>
            <w:b/>
            <w:bCs/>
            <w:sz w:val="22"/>
            <w:szCs w:val="22"/>
          </w:rPr>
          <w:t>«Основные средства»</w:t>
        </w:r>
      </w:hyperlink>
      <w:r w:rsidRPr="000B7A10">
        <w:rPr>
          <w:sz w:val="22"/>
          <w:szCs w:val="22"/>
        </w:rPr>
        <w:t>.</w:t>
      </w:r>
    </w:p>
    <w:p w:rsidR="00C610E5" w:rsidRPr="000B7A10" w:rsidRDefault="00C610E5" w:rsidP="000B7A10">
      <w:pPr>
        <w:pStyle w:val="a5"/>
        <w:ind w:left="0" w:right="40" w:firstLine="709"/>
        <w:jc w:val="both"/>
        <w:rPr>
          <w:rStyle w:val="12"/>
          <w:rFonts w:eastAsia="Arial Unicode MS"/>
          <w:sz w:val="22"/>
          <w:szCs w:val="22"/>
        </w:rPr>
      </w:pPr>
      <w:proofErr w:type="gramStart"/>
      <w:r w:rsidRPr="000B7A10">
        <w:rPr>
          <w:rStyle w:val="12"/>
          <w:rFonts w:eastAsia="Arial Unicode MS"/>
          <w:sz w:val="22"/>
          <w:szCs w:val="22"/>
        </w:rPr>
        <w:t xml:space="preserve">Объекты основных средств, срок полезного использования которых одинаков, стоимость которых не является существенной (библиотечный фонд, периферийные устройства и компьютерное оборудование; мебель, используемая в течение одного и того же периода – столы, стулья, шкафы и иная мебель, используемая для обстановки данного помещения) по решению комиссии по приемке и выбытию основных средств, материальных запасов могут  объединяться в один инвентарный объект. </w:t>
      </w:r>
      <w:proofErr w:type="gramEnd"/>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Срок полезного использования по объектам, полученным безвозмездно, определятся:</w:t>
      </w:r>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 для объектов, полученных от муниципальных учреждений, - с учетом сроков фактической эксплуатации и ранее начисленной амортизации;</w:t>
      </w:r>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 для объектов, полученных от иных ЮЛ и ФЛ, - исходя из рыночной стоимости объекта и сроков эксплуатации, устанавливаемых специально созданной комиссией.</w:t>
      </w:r>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Пересмотр первоначальной стоимости и сроков полезного использования объектов основных сре</w:t>
      </w:r>
      <w:proofErr w:type="gramStart"/>
      <w:r w:rsidRPr="000B7A10">
        <w:rPr>
          <w:rStyle w:val="12"/>
          <w:rFonts w:eastAsia="Arial Unicode MS"/>
          <w:sz w:val="22"/>
          <w:szCs w:val="22"/>
        </w:rPr>
        <w:t>дств пр</w:t>
      </w:r>
      <w:proofErr w:type="gramEnd"/>
      <w:r w:rsidRPr="000B7A10">
        <w:rPr>
          <w:rStyle w:val="12"/>
          <w:rFonts w:eastAsia="Arial Unicode MS"/>
          <w:sz w:val="22"/>
          <w:szCs w:val="22"/>
        </w:rPr>
        <w:t>оводится в случаях достройки, дооборудования,  реконструкции, модернизации, технического перевооружения.</w:t>
      </w:r>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 xml:space="preserve">Переоценка основных средств производится в сроки и </w:t>
      </w:r>
      <w:proofErr w:type="gramStart"/>
      <w:r w:rsidRPr="000B7A10">
        <w:rPr>
          <w:rStyle w:val="12"/>
          <w:rFonts w:eastAsia="Arial Unicode MS"/>
          <w:sz w:val="22"/>
          <w:szCs w:val="22"/>
        </w:rPr>
        <w:t>порядке</w:t>
      </w:r>
      <w:proofErr w:type="gramEnd"/>
      <w:r w:rsidRPr="000B7A10">
        <w:rPr>
          <w:rStyle w:val="12"/>
          <w:rFonts w:eastAsia="Arial Unicode MS"/>
          <w:sz w:val="22"/>
          <w:szCs w:val="22"/>
        </w:rPr>
        <w:t>, устанавливаемые Правительством РФ.</w:t>
      </w:r>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 xml:space="preserve"> 1.9. Расчет годовой суммы начисления амортизации основных сре</w:t>
      </w:r>
      <w:proofErr w:type="gramStart"/>
      <w:r w:rsidRPr="000B7A10">
        <w:rPr>
          <w:rStyle w:val="12"/>
          <w:rFonts w:eastAsia="Arial Unicode MS"/>
          <w:sz w:val="22"/>
          <w:szCs w:val="22"/>
        </w:rPr>
        <w:t>дств пр</w:t>
      </w:r>
      <w:proofErr w:type="gramEnd"/>
      <w:r w:rsidRPr="000B7A10">
        <w:rPr>
          <w:rStyle w:val="12"/>
          <w:rFonts w:eastAsia="Arial Unicode MS"/>
          <w:sz w:val="22"/>
          <w:szCs w:val="22"/>
        </w:rPr>
        <w:t xml:space="preserve">оизводится из первоначальной стоимости и нормам амортизации, исчисленной исходя из сроков полезного использования этого объекта. </w:t>
      </w:r>
      <w:r w:rsidRPr="000B7A10">
        <w:rPr>
          <w:rFonts w:eastAsia="Times New Roman"/>
          <w:sz w:val="22"/>
          <w:szCs w:val="22"/>
        </w:rPr>
        <w:t>Амортизация отражается на счете 0 104 00 000 "Амортизация".</w:t>
      </w:r>
    </w:p>
    <w:p w:rsidR="00C610E5" w:rsidRPr="000B7A10" w:rsidRDefault="00C610E5" w:rsidP="000B7A10">
      <w:pPr>
        <w:pStyle w:val="a5"/>
        <w:ind w:left="0" w:right="40" w:firstLine="709"/>
        <w:jc w:val="both"/>
        <w:rPr>
          <w:kern w:val="24"/>
          <w:sz w:val="22"/>
          <w:szCs w:val="22"/>
        </w:rPr>
      </w:pPr>
      <w:r w:rsidRPr="000B7A10">
        <w:rPr>
          <w:rStyle w:val="12"/>
          <w:rFonts w:eastAsia="Arial Unicode MS"/>
          <w:kern w:val="24"/>
          <w:sz w:val="22"/>
          <w:szCs w:val="22"/>
        </w:rPr>
        <w:t>При</w:t>
      </w:r>
      <w:r w:rsidRPr="000B7A10">
        <w:rPr>
          <w:rStyle w:val="Tahoma155pt0pt33"/>
          <w:rFonts w:ascii="Times New Roman" w:eastAsia="Arial Unicode MS" w:hAnsi="Times New Roman" w:cs="Times New Roman"/>
          <w:kern w:val="24"/>
          <w:sz w:val="22"/>
          <w:szCs w:val="22"/>
          <w:lang w:val="ru-RU"/>
        </w:rPr>
        <w:t xml:space="preserve">   </w:t>
      </w:r>
      <w:r w:rsidRPr="000B7A10">
        <w:rPr>
          <w:rStyle w:val="12"/>
          <w:rFonts w:eastAsia="Arial Unicode MS"/>
          <w:kern w:val="24"/>
          <w:sz w:val="22"/>
          <w:szCs w:val="22"/>
        </w:rPr>
        <w:t>отсутствии информации срок полезного использования определяется на основании решения комиссии МДОУ по списанию нефинансовых активов с учетом таких факторов, как ожидаемый срок использования, ожидаемый физический износ, гарантийный срок использования, срок фактической эксплуатации (для безвозмездно полученных объектов) и т.п.</w:t>
      </w:r>
    </w:p>
    <w:p w:rsidR="00C610E5" w:rsidRPr="000B7A10" w:rsidRDefault="00C610E5" w:rsidP="000B7A10">
      <w:pPr>
        <w:pStyle w:val="a5"/>
        <w:ind w:right="40"/>
        <w:jc w:val="both"/>
        <w:rPr>
          <w:rStyle w:val="12"/>
          <w:rFonts w:eastAsia="Arial Unicode MS"/>
          <w:sz w:val="22"/>
          <w:szCs w:val="22"/>
        </w:rPr>
      </w:pPr>
      <w:r w:rsidRPr="000B7A10">
        <w:rPr>
          <w:rStyle w:val="12"/>
          <w:rFonts w:eastAsia="Arial Unicode MS"/>
          <w:sz w:val="22"/>
          <w:szCs w:val="22"/>
        </w:rPr>
        <w:t>1.10</w:t>
      </w:r>
      <w:proofErr w:type="gramStart"/>
      <w:r w:rsidRPr="000B7A10">
        <w:rPr>
          <w:rStyle w:val="12"/>
          <w:rFonts w:eastAsia="Arial Unicode MS"/>
          <w:sz w:val="22"/>
          <w:szCs w:val="22"/>
        </w:rPr>
        <w:t xml:space="preserve"> П</w:t>
      </w:r>
      <w:proofErr w:type="gramEnd"/>
      <w:r w:rsidRPr="000B7A10">
        <w:rPr>
          <w:rStyle w:val="12"/>
          <w:rFonts w:eastAsia="Arial Unicode MS"/>
          <w:sz w:val="22"/>
          <w:szCs w:val="22"/>
        </w:rPr>
        <w:t>о объектам основных средств амортизация начисляется в следующем порядке:</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ab/>
        <w:t>а) на объект недвижимого имущества при принятии его к учету по факту государственной регистрации прав на объекты недвижимого имущества, предусмотренной </w:t>
      </w:r>
      <w:hyperlink r:id="rId18" w:tgtFrame="_blank" w:history="1">
        <w:r w:rsidRPr="000B7A10">
          <w:rPr>
            <w:rStyle w:val="a3"/>
            <w:rFonts w:eastAsia="Arial Unicode MS"/>
            <w:b/>
            <w:bCs/>
            <w:color w:val="auto"/>
            <w:sz w:val="22"/>
            <w:szCs w:val="22"/>
          </w:rPr>
          <w:t>Федеральным законом от 21.07.1997 № 122-ФЗ</w:t>
        </w:r>
      </w:hyperlink>
      <w:r w:rsidRPr="000B7A10">
        <w:rPr>
          <w:b/>
          <w:bCs/>
          <w:sz w:val="22"/>
          <w:szCs w:val="22"/>
        </w:rPr>
        <w:t> «О государственной регистрации прав на недвижимое имущество и сделок с ним»</w:t>
      </w:r>
      <w:r w:rsidRPr="000B7A10">
        <w:rPr>
          <w:sz w:val="22"/>
          <w:szCs w:val="22"/>
        </w:rPr>
        <w:t>:</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 стоимостью до 100 000 руб. включительно амортизация начисляется в размере 100 % балансовой стоимости объекта при принятии к учету;</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 стоимостью свыше 100 000 руб. – линейным способом в соответствии с рассчитанными в установленном порядке нормами амортизации в зависимости от группы ОКОФ. В течение отчетного года амортизация начисляется ежемесячно в размере 1/12 годовой суммы;</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lastRenderedPageBreak/>
        <w:tab/>
        <w:t>б) на объекты движимого имущества:</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 стоимостью свыше 100 000 руб. амортизация начисляется в соответствии с рассчитанными нормами амортизации;</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 стоимостью до 10 000 руб. включительно, за 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10 000 руб. включительно, за исключением объектов библиотечного фонда, списывается с балансового учета с одновременным отражением объекта основных средств на </w:t>
      </w:r>
      <w:proofErr w:type="spellStart"/>
      <w:r w:rsidRPr="000B7A10">
        <w:rPr>
          <w:b/>
          <w:bCs/>
          <w:sz w:val="22"/>
          <w:szCs w:val="22"/>
        </w:rPr>
        <w:t>забалансовом</w:t>
      </w:r>
      <w:proofErr w:type="spellEnd"/>
      <w:r w:rsidRPr="000B7A10">
        <w:rPr>
          <w:b/>
          <w:bCs/>
          <w:sz w:val="22"/>
          <w:szCs w:val="22"/>
        </w:rPr>
        <w:t xml:space="preserve"> счете 21</w:t>
      </w:r>
      <w:r w:rsidRPr="000B7A10">
        <w:rPr>
          <w:sz w:val="22"/>
          <w:szCs w:val="22"/>
        </w:rPr>
        <w:t>;</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ab/>
        <w:t>в) на объекты библиотечного фонда:</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 стоимостью до 100 000 руб. включительно амортизация начисляется в размере 100 % первоначальной стоимости при выдаче их в эксплуатацию;</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ab/>
        <w:t>г) на иные объекты основных средств:</w:t>
      </w:r>
    </w:p>
    <w:p w:rsidR="00C610E5" w:rsidRPr="000B7A10" w:rsidRDefault="00C610E5" w:rsidP="000B7A10">
      <w:pPr>
        <w:pStyle w:val="aa"/>
        <w:shd w:val="clear" w:color="auto" w:fill="FFFFFF"/>
        <w:spacing w:before="0" w:beforeAutospacing="0" w:after="0" w:afterAutospacing="0"/>
        <w:jc w:val="both"/>
        <w:rPr>
          <w:sz w:val="22"/>
          <w:szCs w:val="22"/>
        </w:rPr>
      </w:pPr>
      <w:r w:rsidRPr="000B7A10">
        <w:rPr>
          <w:sz w:val="22"/>
          <w:szCs w:val="22"/>
        </w:rPr>
        <w:t>– стоимостью от 10 000 до 100 000 руб. включительно амортизация начисляется в размере 100 % первоначальной стоимости при выдаче их в эксплуатацию.</w:t>
      </w:r>
    </w:p>
    <w:p w:rsidR="00C610E5" w:rsidRPr="000B7A10" w:rsidRDefault="00C610E5" w:rsidP="000B7A10">
      <w:pPr>
        <w:autoSpaceDE w:val="0"/>
        <w:autoSpaceDN w:val="0"/>
        <w:adjustRightInd w:val="0"/>
        <w:ind w:firstLine="539"/>
        <w:jc w:val="both"/>
        <w:rPr>
          <w:bCs/>
          <w:sz w:val="22"/>
          <w:szCs w:val="22"/>
        </w:rPr>
      </w:pPr>
      <w:r w:rsidRPr="000B7A10">
        <w:rPr>
          <w:rStyle w:val="12"/>
          <w:rFonts w:eastAsia="Arial Unicode MS"/>
          <w:sz w:val="22"/>
          <w:szCs w:val="22"/>
        </w:rPr>
        <w:t xml:space="preserve">1.11. </w:t>
      </w:r>
      <w:r w:rsidRPr="000B7A10">
        <w:rPr>
          <w:bCs/>
          <w:sz w:val="22"/>
          <w:szCs w:val="22"/>
        </w:rPr>
        <w:t xml:space="preserve">В Инвентарной карточке учета нефинансовых активов (ф. 0504031) по </w:t>
      </w:r>
      <w:hyperlink r:id="rId19" w:history="1">
        <w:r w:rsidRPr="000B7A10">
          <w:rPr>
            <w:bCs/>
            <w:sz w:val="22"/>
            <w:szCs w:val="22"/>
          </w:rPr>
          <w:t>строке</w:t>
        </w:r>
      </w:hyperlink>
      <w:r w:rsidRPr="000B7A10">
        <w:rPr>
          <w:bCs/>
          <w:sz w:val="22"/>
          <w:szCs w:val="22"/>
        </w:rPr>
        <w:t xml:space="preserve"> "Наименование объекта (полное)" указывается наименование объекта основных сре</w:t>
      </w:r>
      <w:proofErr w:type="gramStart"/>
      <w:r w:rsidRPr="000B7A10">
        <w:rPr>
          <w:bCs/>
          <w:sz w:val="22"/>
          <w:szCs w:val="22"/>
        </w:rPr>
        <w:t>дств в с</w:t>
      </w:r>
      <w:proofErr w:type="gramEnd"/>
      <w:r w:rsidRPr="000B7A10">
        <w:rPr>
          <w:bCs/>
          <w:sz w:val="22"/>
          <w:szCs w:val="22"/>
        </w:rPr>
        <w:t>оответствии с первичными учетными документами по поступлению (созданию) объекта, паспортом завода-изготовителя, технической и иной документацией, характеризующей объект.</w:t>
      </w:r>
    </w:p>
    <w:p w:rsidR="00C610E5" w:rsidRPr="000B7A10" w:rsidRDefault="00C610E5" w:rsidP="000B7A10">
      <w:pPr>
        <w:autoSpaceDE w:val="0"/>
        <w:autoSpaceDN w:val="0"/>
        <w:adjustRightInd w:val="0"/>
        <w:ind w:firstLine="539"/>
        <w:jc w:val="both"/>
        <w:rPr>
          <w:bCs/>
          <w:sz w:val="22"/>
          <w:szCs w:val="22"/>
        </w:rPr>
      </w:pPr>
      <w:r w:rsidRPr="000B7A10">
        <w:rPr>
          <w:bCs/>
          <w:sz w:val="22"/>
          <w:szCs w:val="22"/>
        </w:rPr>
        <w:t>1.12. Ответственными за хранение технической документации основных средств являются материально ответственные лица, за которыми закреплены основные средства. По объектам основных средств, по которым производителем (поставщиком) предусмотрен гарантийный срок, хранению подлежат также гарантийные талоны.</w:t>
      </w:r>
    </w:p>
    <w:p w:rsidR="00C610E5" w:rsidRPr="000B7A10" w:rsidRDefault="00C610E5" w:rsidP="000B7A10">
      <w:pPr>
        <w:pStyle w:val="a5"/>
        <w:ind w:left="0" w:right="40" w:firstLine="539"/>
        <w:jc w:val="both"/>
        <w:rPr>
          <w:rStyle w:val="12"/>
          <w:rFonts w:eastAsia="Arial Unicode MS"/>
          <w:sz w:val="22"/>
          <w:szCs w:val="22"/>
        </w:rPr>
      </w:pPr>
      <w:r w:rsidRPr="000B7A10">
        <w:rPr>
          <w:rStyle w:val="12"/>
          <w:rFonts w:eastAsia="Arial Unicode MS"/>
          <w:sz w:val="22"/>
          <w:szCs w:val="22"/>
        </w:rPr>
        <w:t xml:space="preserve">1.13. При списании имущества МДОУ должно руководствоваться Постановлением Муниципалитета города Ярославля от 02.10.2014 г. №400 «О порядке списания муниципального имущества». </w:t>
      </w:r>
      <w:r w:rsidRPr="000B7A10">
        <w:rPr>
          <w:sz w:val="22"/>
          <w:szCs w:val="22"/>
        </w:rPr>
        <w:t>Одновременно со списанием с балансового учета стоимости объектов основных сре</w:t>
      </w:r>
      <w:proofErr w:type="gramStart"/>
      <w:r w:rsidRPr="000B7A10">
        <w:rPr>
          <w:sz w:val="22"/>
          <w:szCs w:val="22"/>
        </w:rPr>
        <w:t>дств всл</w:t>
      </w:r>
      <w:proofErr w:type="gramEnd"/>
      <w:r w:rsidRPr="000B7A10">
        <w:rPr>
          <w:sz w:val="22"/>
          <w:szCs w:val="22"/>
        </w:rPr>
        <w:t>едствие их выбытия подлежит списанию с балансового учета сумма накопленных амортизационных отчислений по этим объектам.</w:t>
      </w:r>
    </w:p>
    <w:p w:rsidR="00C610E5" w:rsidRPr="000B7A10" w:rsidRDefault="00C610E5" w:rsidP="000B7A10">
      <w:pPr>
        <w:pStyle w:val="a5"/>
        <w:ind w:left="0" w:right="40" w:firstLine="539"/>
        <w:jc w:val="both"/>
        <w:rPr>
          <w:sz w:val="22"/>
          <w:szCs w:val="22"/>
        </w:rPr>
      </w:pPr>
      <w:r w:rsidRPr="000B7A10">
        <w:rPr>
          <w:rStyle w:val="12"/>
          <w:rFonts w:eastAsia="Arial Unicode MS"/>
          <w:sz w:val="22"/>
          <w:szCs w:val="22"/>
        </w:rPr>
        <w:t xml:space="preserve">1.14 Начисление амортизации на объекты основных средств начинается с первого числа месяца, следующего за месяцем принятия этого объекта к бюджетному учету, и производить до полного погашения стоимости этого объекта либо списания объекта с бюджетного учета или его выбытия в связи уступкой (утратой) учреждением имущественных прав на данный объект. </w:t>
      </w:r>
    </w:p>
    <w:p w:rsidR="00C610E5" w:rsidRPr="000B7A10" w:rsidRDefault="00C610E5" w:rsidP="000B7A10">
      <w:pPr>
        <w:pStyle w:val="a5"/>
        <w:ind w:left="0" w:right="40" w:firstLine="539"/>
        <w:jc w:val="both"/>
        <w:rPr>
          <w:sz w:val="22"/>
          <w:szCs w:val="22"/>
        </w:rPr>
      </w:pPr>
      <w:r w:rsidRPr="000B7A10">
        <w:rPr>
          <w:rStyle w:val="12"/>
          <w:rFonts w:eastAsia="Arial Unicode MS"/>
          <w:sz w:val="22"/>
          <w:szCs w:val="22"/>
        </w:rPr>
        <w:t>1.15 Ежемесячно суммы начисленной амортизации за текущий месяц отражаются в учете последним календарным днем месяца.</w:t>
      </w:r>
    </w:p>
    <w:p w:rsidR="00C610E5" w:rsidRPr="000B7A10" w:rsidRDefault="00C610E5" w:rsidP="000B7A10">
      <w:pPr>
        <w:pStyle w:val="a5"/>
        <w:ind w:left="0" w:right="40" w:firstLine="539"/>
        <w:jc w:val="both"/>
        <w:rPr>
          <w:sz w:val="22"/>
          <w:szCs w:val="22"/>
        </w:rPr>
      </w:pPr>
      <w:r w:rsidRPr="000B7A10">
        <w:rPr>
          <w:rStyle w:val="12"/>
          <w:rFonts w:eastAsia="Arial Unicode MS"/>
          <w:sz w:val="22"/>
          <w:szCs w:val="22"/>
        </w:rPr>
        <w:t>1.16 Начисление амортизации на объекты основных сре</w:t>
      </w:r>
      <w:proofErr w:type="gramStart"/>
      <w:r w:rsidRPr="000B7A10">
        <w:rPr>
          <w:rStyle w:val="12"/>
          <w:rFonts w:eastAsia="Arial Unicode MS"/>
          <w:sz w:val="22"/>
          <w:szCs w:val="22"/>
        </w:rPr>
        <w:t>дств пр</w:t>
      </w:r>
      <w:proofErr w:type="gramEnd"/>
      <w:r w:rsidRPr="000B7A10">
        <w:rPr>
          <w:rStyle w:val="12"/>
          <w:rFonts w:eastAsia="Arial Unicode MS"/>
          <w:sz w:val="22"/>
          <w:szCs w:val="22"/>
        </w:rPr>
        <w:t xml:space="preserve">екращать с первого числа месяца, следующего за месяцем полного погашения стоимости объекта или списания объекта с бюджетного учета. Начисленная амортизация в размере 100% стоимости на объекты, которые пригодны для дальнейшего использования, не может служить основанием </w:t>
      </w:r>
      <w:proofErr w:type="gramStart"/>
      <w:r w:rsidRPr="000B7A10">
        <w:rPr>
          <w:rStyle w:val="12"/>
          <w:rFonts w:eastAsia="Arial Unicode MS"/>
          <w:sz w:val="22"/>
          <w:szCs w:val="22"/>
        </w:rPr>
        <w:t>для</w:t>
      </w:r>
      <w:proofErr w:type="gramEnd"/>
      <w:r w:rsidRPr="000B7A10">
        <w:rPr>
          <w:rStyle w:val="12"/>
          <w:rFonts w:eastAsia="Arial Unicode MS"/>
          <w:sz w:val="22"/>
          <w:szCs w:val="22"/>
        </w:rPr>
        <w:t xml:space="preserve"> </w:t>
      </w:r>
      <w:proofErr w:type="gramStart"/>
      <w:r w:rsidRPr="000B7A10">
        <w:rPr>
          <w:rStyle w:val="12"/>
          <w:rFonts w:eastAsia="Arial Unicode MS"/>
          <w:sz w:val="22"/>
          <w:szCs w:val="22"/>
        </w:rPr>
        <w:t>списании</w:t>
      </w:r>
      <w:proofErr w:type="gramEnd"/>
      <w:r w:rsidRPr="000B7A10">
        <w:rPr>
          <w:rStyle w:val="12"/>
          <w:rFonts w:eastAsia="Arial Unicode MS"/>
          <w:sz w:val="22"/>
          <w:szCs w:val="22"/>
        </w:rPr>
        <w:t xml:space="preserve"> их по причине полной амортизации.</w:t>
      </w:r>
    </w:p>
    <w:p w:rsidR="00C610E5" w:rsidRPr="000B7A10" w:rsidRDefault="00C610E5" w:rsidP="000B7A10">
      <w:pPr>
        <w:pStyle w:val="a5"/>
        <w:ind w:left="0" w:right="40"/>
        <w:jc w:val="both"/>
        <w:rPr>
          <w:sz w:val="22"/>
          <w:szCs w:val="22"/>
        </w:rPr>
      </w:pPr>
      <w:r w:rsidRPr="000B7A10">
        <w:rPr>
          <w:rStyle w:val="12"/>
          <w:rFonts w:eastAsia="Arial Unicode MS"/>
          <w:sz w:val="22"/>
          <w:szCs w:val="22"/>
        </w:rPr>
        <w:tab/>
        <w:t xml:space="preserve">1.17. </w:t>
      </w:r>
      <w:r w:rsidRPr="000B7A10">
        <w:rPr>
          <w:sz w:val="22"/>
          <w:szCs w:val="22"/>
        </w:rPr>
        <w:t>Операции по поступлению, внутреннему перемещению, выбытию (в том числе по основанию списания) объектов основных средств оформляются бухгалтерскими записями на основании первичных (сводных) учетных документов в порядке, предусмотренном Инструкциями по применению Планов счетов</w:t>
      </w:r>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1.18. Аналитический учет сумм начисленной амортизации по объектам основных средств ведётся в Оборотной ведомости по нефинансовым активам (ф. 0504035) – едино по счетам аналитического учета счета 104.00 «Амортизация», но раздельно по КФО.</w:t>
      </w:r>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 xml:space="preserve">Аналитический учет движения объектов основных средств ведётся в Оборотной ведомости по нефинансовым активам (ф. 0504035) – едино по счетам аналитического учета счета 101.00, но раздельных по КФО. </w:t>
      </w:r>
      <w:proofErr w:type="spellStart"/>
      <w:r w:rsidRPr="000B7A10">
        <w:rPr>
          <w:rStyle w:val="12"/>
          <w:rFonts w:eastAsia="Arial Unicode MS"/>
          <w:sz w:val="22"/>
          <w:szCs w:val="22"/>
        </w:rPr>
        <w:t>Оборотно-сальдовая</w:t>
      </w:r>
      <w:proofErr w:type="spellEnd"/>
      <w:r w:rsidRPr="000B7A10">
        <w:rPr>
          <w:rStyle w:val="12"/>
          <w:rFonts w:eastAsia="Arial Unicode MS"/>
          <w:sz w:val="22"/>
          <w:szCs w:val="22"/>
        </w:rPr>
        <w:t xml:space="preserve"> ведомость по Основным средствам распечатывается ежеквартально. Синтетический учет движения основных средств, а также сумм начисленной по ним амортизации за отчетный месяц ведётся в Журнале операций № 7 по выбытию и перемещению нефинансовых активов.</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1.19. Операции, связанные с внутренним перемещением основных средств (между материально-ответственными лицами), отражаются в бюджетном учете бухгалтерскими записями - со сменой материально-ответственных лиц, без смены КФО и без смены аналитического счёта учета.</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 xml:space="preserve">1.20. Передача объекта в безвозмездное пользование отражается как внутреннее перемещение нефинансового актива без отражения его выбытия. Одновременно факт передачи имущества в пользование отражается в качестве увеличения </w:t>
      </w:r>
      <w:proofErr w:type="spellStart"/>
      <w:r w:rsidRPr="000B7A10">
        <w:rPr>
          <w:rStyle w:val="12"/>
          <w:rFonts w:eastAsia="Arial Unicode MS"/>
          <w:sz w:val="22"/>
          <w:szCs w:val="22"/>
        </w:rPr>
        <w:t>забалансового</w:t>
      </w:r>
      <w:proofErr w:type="spellEnd"/>
      <w:r w:rsidRPr="000B7A10">
        <w:rPr>
          <w:rStyle w:val="12"/>
          <w:rFonts w:eastAsia="Arial Unicode MS"/>
          <w:sz w:val="22"/>
          <w:szCs w:val="22"/>
        </w:rPr>
        <w:t xml:space="preserve"> счета 26 «Имущество, переданное в безвозмездное пользование». Объекты основных средств передаются в безвозмездное пользование по балансовой стоимости. Стоимость передаваемых в пользование помещений </w:t>
      </w:r>
      <w:r w:rsidRPr="000B7A10">
        <w:rPr>
          <w:rStyle w:val="12"/>
          <w:rFonts w:eastAsia="Arial Unicode MS"/>
          <w:sz w:val="22"/>
          <w:szCs w:val="22"/>
        </w:rPr>
        <w:lastRenderedPageBreak/>
        <w:t>определяется исходя из балансовой стоимости здания пропорционально площади. Если обязательства по содержанию имущества будет исполнять пользователь имущества, то подлежит применению стандарта «Аренда»</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 xml:space="preserve">1.21. В рамках реализации процесса применения учреждением ФСБУ «Основные средства» необходимо выявлять объекты бухгалтерского учета ранее не признававшиеся объектами основных средств и (или) отражавшиеся на </w:t>
      </w:r>
      <w:proofErr w:type="spellStart"/>
      <w:r w:rsidRPr="000B7A10">
        <w:rPr>
          <w:rStyle w:val="12"/>
          <w:rFonts w:eastAsia="Arial Unicode MS"/>
          <w:sz w:val="22"/>
          <w:szCs w:val="22"/>
        </w:rPr>
        <w:t>забалансовом</w:t>
      </w:r>
      <w:proofErr w:type="spellEnd"/>
      <w:r w:rsidRPr="000B7A10">
        <w:rPr>
          <w:rStyle w:val="12"/>
          <w:rFonts w:eastAsia="Arial Unicode MS"/>
          <w:sz w:val="22"/>
          <w:szCs w:val="22"/>
        </w:rPr>
        <w:t xml:space="preserve"> учете. Указанные объекты недвижимого имущества отражаются на счетах учета основных средств по первоначальной стоимости, равной:</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 xml:space="preserve"> - кадастровой стоимости на дату первого применения стандарта (при наличии);</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 при отсутствии кадастровой стоимости:</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 по ранее сформированным оценкам (по балансовой стоимости неотделимых улучшений);</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 в случае</w:t>
      </w:r>
      <w:proofErr w:type="gramStart"/>
      <w:r w:rsidRPr="000B7A10">
        <w:rPr>
          <w:rStyle w:val="12"/>
          <w:rFonts w:eastAsia="Arial Unicode MS"/>
          <w:sz w:val="22"/>
          <w:szCs w:val="22"/>
        </w:rPr>
        <w:t>,</w:t>
      </w:r>
      <w:proofErr w:type="gramEnd"/>
      <w:r w:rsidRPr="000B7A10">
        <w:rPr>
          <w:rStyle w:val="12"/>
          <w:rFonts w:eastAsia="Arial Unicode MS"/>
          <w:sz w:val="22"/>
          <w:szCs w:val="22"/>
        </w:rPr>
        <w:t xml:space="preserve"> если балансовая стоимость объекта не была сформирована, в условной оценке 1 объект – 1 рубль. (В соответствии с действующим законодательством до 01.01.2020).</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w:t>
      </w:r>
    </w:p>
    <w:p w:rsidR="00C610E5" w:rsidRPr="000B7A10" w:rsidRDefault="00C610E5" w:rsidP="000B7A10">
      <w:pPr>
        <w:pStyle w:val="a5"/>
        <w:ind w:left="142" w:right="40" w:firstLine="720"/>
        <w:jc w:val="both"/>
        <w:rPr>
          <w:rStyle w:val="12"/>
          <w:rFonts w:eastAsia="Arial Unicode MS"/>
          <w:sz w:val="22"/>
          <w:szCs w:val="22"/>
        </w:rPr>
      </w:pPr>
      <w:proofErr w:type="gramStart"/>
      <w:r w:rsidRPr="000B7A10">
        <w:rPr>
          <w:rStyle w:val="12"/>
          <w:rFonts w:eastAsia="Arial Unicode MS"/>
          <w:sz w:val="22"/>
          <w:szCs w:val="22"/>
        </w:rPr>
        <w:t xml:space="preserve">Перевод объектов основных средств в бюджетном (бухгалтерском) учете при первом применении Стандарта в иную группу основных средств либо в иную категорию объектов бухгалтерского учета, а также отражение на балансовых счетах вновь признаваемых при первом применении объектов основных средств, осуществляется в </w:t>
      </w:r>
      <w:proofErr w:type="spellStart"/>
      <w:r w:rsidRPr="000B7A10">
        <w:rPr>
          <w:rStyle w:val="12"/>
          <w:rFonts w:eastAsia="Arial Unicode MS"/>
          <w:sz w:val="22"/>
          <w:szCs w:val="22"/>
        </w:rPr>
        <w:t>межотчетный</w:t>
      </w:r>
      <w:proofErr w:type="spellEnd"/>
      <w:r w:rsidRPr="000B7A10">
        <w:rPr>
          <w:rStyle w:val="12"/>
          <w:rFonts w:eastAsia="Arial Unicode MS"/>
          <w:sz w:val="22"/>
          <w:szCs w:val="22"/>
        </w:rPr>
        <w:t xml:space="preserve"> период, с использованием счета 040130000 «Финансовый результат прошлых отчетных периодов», на основании Бухгалтерской справки (ф.0504833), сформированной на основании</w:t>
      </w:r>
      <w:proofErr w:type="gramEnd"/>
      <w:r w:rsidRPr="000B7A10">
        <w:rPr>
          <w:rStyle w:val="12"/>
          <w:rFonts w:eastAsia="Arial Unicode MS"/>
          <w:sz w:val="22"/>
          <w:szCs w:val="22"/>
        </w:rPr>
        <w:t xml:space="preserve"> данных Инвентаризации объектов основных средств,</w:t>
      </w:r>
      <w:r w:rsidR="000B7A10">
        <w:rPr>
          <w:rStyle w:val="12"/>
          <w:rFonts w:eastAsia="Arial Unicode MS"/>
          <w:sz w:val="22"/>
          <w:szCs w:val="22"/>
        </w:rPr>
        <w:t xml:space="preserve"> </w:t>
      </w:r>
      <w:r w:rsidRPr="000B7A10">
        <w:rPr>
          <w:rStyle w:val="12"/>
          <w:rFonts w:eastAsia="Arial Unicode MS"/>
          <w:sz w:val="22"/>
          <w:szCs w:val="22"/>
        </w:rPr>
        <w:t>проведенной субъектом учета в порядке, установленном им в рамках формирования учетной</w:t>
      </w:r>
      <w:r w:rsidR="000B7A10">
        <w:rPr>
          <w:rStyle w:val="12"/>
          <w:rFonts w:eastAsia="Arial Unicode MS"/>
          <w:sz w:val="22"/>
          <w:szCs w:val="22"/>
        </w:rPr>
        <w:t xml:space="preserve"> </w:t>
      </w:r>
      <w:r w:rsidRPr="000B7A10">
        <w:rPr>
          <w:rStyle w:val="12"/>
          <w:rFonts w:eastAsia="Arial Unicode MS"/>
          <w:sz w:val="22"/>
          <w:szCs w:val="22"/>
        </w:rPr>
        <w:t>политики.</w:t>
      </w:r>
    </w:p>
    <w:p w:rsidR="00C610E5" w:rsidRPr="000B7A10" w:rsidRDefault="00C610E5" w:rsidP="000B7A10">
      <w:pPr>
        <w:pStyle w:val="a5"/>
        <w:ind w:left="0" w:right="40" w:firstLine="720"/>
        <w:jc w:val="both"/>
        <w:rPr>
          <w:rStyle w:val="12"/>
          <w:rFonts w:eastAsia="Arial Unicode MS"/>
          <w:sz w:val="22"/>
          <w:szCs w:val="22"/>
        </w:rPr>
      </w:pPr>
      <w:r w:rsidRPr="000B7A10">
        <w:rPr>
          <w:rStyle w:val="12"/>
          <w:rFonts w:eastAsia="Arial Unicode MS"/>
          <w:sz w:val="22"/>
          <w:szCs w:val="22"/>
        </w:rPr>
        <w:t>1.22. Материальные ценности подлежит признанию в бухгалтерском учете в составе основных средств (далее - объект основных средств) при условии, что прогнозируется получение от ее использования экономических выгод или полезного потенциала и первоначальную стоимость</w:t>
      </w:r>
      <w:r w:rsidR="000B7A10">
        <w:rPr>
          <w:rStyle w:val="12"/>
          <w:rFonts w:eastAsia="Arial Unicode MS"/>
          <w:sz w:val="22"/>
          <w:szCs w:val="22"/>
        </w:rPr>
        <w:t xml:space="preserve"> </w:t>
      </w:r>
      <w:r w:rsidRPr="000B7A10">
        <w:rPr>
          <w:rStyle w:val="12"/>
          <w:rFonts w:eastAsia="Arial Unicode MS"/>
          <w:sz w:val="22"/>
          <w:szCs w:val="22"/>
        </w:rPr>
        <w:t xml:space="preserve">материальной ценности как объекта бухгалтерского учета можно надежно оценить.  </w:t>
      </w:r>
    </w:p>
    <w:p w:rsid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 xml:space="preserve">1.23. Объекты основных средств, не приносящие субъекту учета экономические выгоды, не имеющие полезного потенциала, и в отношении которых в дальнейшем не предусматривается получение экономических выгод, учитываются на </w:t>
      </w:r>
      <w:proofErr w:type="spellStart"/>
      <w:r w:rsidRPr="000B7A10">
        <w:rPr>
          <w:rStyle w:val="12"/>
          <w:rFonts w:eastAsia="Arial Unicode MS"/>
          <w:sz w:val="22"/>
          <w:szCs w:val="22"/>
        </w:rPr>
        <w:t>забалансовых</w:t>
      </w:r>
      <w:proofErr w:type="spellEnd"/>
      <w:r w:rsidRPr="000B7A10">
        <w:rPr>
          <w:rStyle w:val="12"/>
          <w:rFonts w:eastAsia="Arial Unicode MS"/>
          <w:sz w:val="22"/>
          <w:szCs w:val="22"/>
        </w:rPr>
        <w:t xml:space="preserve"> счетах Рабочего плата счетов.</w:t>
      </w:r>
    </w:p>
    <w:p w:rsidR="006E7519" w:rsidRPr="000B7A10" w:rsidRDefault="006E7519" w:rsidP="000B7A10">
      <w:pPr>
        <w:pStyle w:val="a5"/>
        <w:ind w:left="0" w:right="40" w:firstLine="709"/>
        <w:jc w:val="both"/>
        <w:rPr>
          <w:rStyle w:val="12"/>
          <w:rFonts w:eastAsia="Arial Unicode MS"/>
          <w:sz w:val="22"/>
          <w:szCs w:val="22"/>
        </w:rPr>
      </w:pPr>
      <w:r w:rsidRPr="000B7A10">
        <w:rPr>
          <w:rStyle w:val="12"/>
          <w:rFonts w:eastAsia="Arial Unicode MS"/>
          <w:sz w:val="22"/>
          <w:szCs w:val="22"/>
        </w:rPr>
        <w:t>1.24.</w:t>
      </w:r>
      <w:r w:rsidR="00605CC5" w:rsidRPr="000B7A10">
        <w:rPr>
          <w:rStyle w:val="12"/>
          <w:rFonts w:eastAsia="Arial Unicode MS"/>
          <w:sz w:val="22"/>
          <w:szCs w:val="22"/>
        </w:rPr>
        <w:t xml:space="preserve"> При приобретении и (или) создании основных средств за счет средств, полученных по</w:t>
      </w:r>
      <w:r w:rsidRPr="000B7A10">
        <w:rPr>
          <w:rStyle w:val="12"/>
          <w:rFonts w:eastAsia="Arial Unicode MS"/>
          <w:sz w:val="22"/>
          <w:szCs w:val="22"/>
        </w:rPr>
        <w:t xml:space="preserve"> </w:t>
      </w:r>
      <w:r w:rsidR="00605CC5" w:rsidRPr="000B7A10">
        <w:rPr>
          <w:rStyle w:val="12"/>
          <w:rFonts w:eastAsia="Arial Unicode MS"/>
          <w:sz w:val="22"/>
          <w:szCs w:val="22"/>
        </w:rPr>
        <w:t>разным видам деятельности, сумма вложений, сформированных на счете КБК Х.106.00.000,</w:t>
      </w:r>
      <w:r w:rsidRPr="000B7A10">
        <w:rPr>
          <w:rStyle w:val="12"/>
          <w:rFonts w:eastAsia="Arial Unicode MS"/>
          <w:sz w:val="22"/>
          <w:szCs w:val="22"/>
        </w:rPr>
        <w:t xml:space="preserve"> </w:t>
      </w:r>
      <w:r w:rsidR="00605CC5" w:rsidRPr="000B7A10">
        <w:rPr>
          <w:rStyle w:val="12"/>
          <w:rFonts w:eastAsia="Arial Unicode MS"/>
          <w:sz w:val="22"/>
          <w:szCs w:val="22"/>
        </w:rPr>
        <w:t>переводится на код вида деятельности 4 «субсидии на выполнение государственного</w:t>
      </w:r>
      <w:r w:rsidRPr="000B7A10">
        <w:rPr>
          <w:rStyle w:val="12"/>
          <w:rFonts w:eastAsia="Arial Unicode MS"/>
          <w:sz w:val="22"/>
          <w:szCs w:val="22"/>
        </w:rPr>
        <w:t xml:space="preserve"> </w:t>
      </w:r>
      <w:r w:rsidR="00605CC5" w:rsidRPr="000B7A10">
        <w:rPr>
          <w:rStyle w:val="12"/>
          <w:rFonts w:eastAsia="Arial Unicode MS"/>
          <w:sz w:val="22"/>
          <w:szCs w:val="22"/>
        </w:rPr>
        <w:t>(муниципального) задания».</w:t>
      </w:r>
    </w:p>
    <w:p w:rsidR="00075C98" w:rsidRPr="00050004" w:rsidRDefault="006E7519" w:rsidP="000B7A10">
      <w:pPr>
        <w:pStyle w:val="a5"/>
        <w:ind w:left="0" w:right="40" w:firstLine="709"/>
        <w:jc w:val="both"/>
        <w:rPr>
          <w:rStyle w:val="12"/>
          <w:rFonts w:eastAsia="Arial Unicode MS"/>
          <w:sz w:val="22"/>
          <w:szCs w:val="22"/>
        </w:rPr>
      </w:pPr>
      <w:r w:rsidRPr="000B7A10">
        <w:rPr>
          <w:rStyle w:val="12"/>
          <w:rFonts w:eastAsia="Arial Unicode MS"/>
          <w:sz w:val="22"/>
          <w:szCs w:val="22"/>
        </w:rPr>
        <w:t>1</w:t>
      </w:r>
      <w:r w:rsidR="00605CC5" w:rsidRPr="000B7A10">
        <w:rPr>
          <w:rStyle w:val="12"/>
          <w:rFonts w:eastAsia="Arial Unicode MS"/>
          <w:sz w:val="22"/>
          <w:szCs w:val="22"/>
        </w:rPr>
        <w:t>.</w:t>
      </w:r>
      <w:r w:rsidRPr="00050004">
        <w:rPr>
          <w:rStyle w:val="12"/>
          <w:rFonts w:eastAsia="Arial Unicode MS"/>
          <w:sz w:val="22"/>
          <w:szCs w:val="22"/>
        </w:rPr>
        <w:t>25</w:t>
      </w:r>
      <w:r w:rsidR="00050004" w:rsidRPr="00050004">
        <w:rPr>
          <w:rStyle w:val="12"/>
          <w:rFonts w:eastAsia="Arial Unicode MS"/>
          <w:sz w:val="22"/>
          <w:szCs w:val="22"/>
        </w:rPr>
        <w:t xml:space="preserve"> </w:t>
      </w:r>
      <w:r w:rsidR="00075C98" w:rsidRPr="00050004">
        <w:rPr>
          <w:rStyle w:val="12"/>
          <w:rFonts w:eastAsia="Arial Unicode MS"/>
          <w:sz w:val="22"/>
          <w:szCs w:val="22"/>
        </w:rPr>
        <w:t>Особенности учета единых функционирующих систем:</w:t>
      </w:r>
    </w:p>
    <w:p w:rsidR="00075C98" w:rsidRPr="00050004" w:rsidRDefault="00075C98" w:rsidP="000B7A10">
      <w:pPr>
        <w:pStyle w:val="a5"/>
        <w:ind w:left="0" w:right="40" w:firstLine="709"/>
        <w:jc w:val="both"/>
        <w:rPr>
          <w:rStyle w:val="12"/>
          <w:rFonts w:eastAsia="Arial Unicode MS"/>
          <w:sz w:val="22"/>
          <w:szCs w:val="22"/>
        </w:rPr>
      </w:pPr>
      <w:r w:rsidRPr="00050004">
        <w:rPr>
          <w:rStyle w:val="12"/>
          <w:rFonts w:eastAsia="Arial Unicode MS"/>
          <w:sz w:val="22"/>
          <w:szCs w:val="22"/>
        </w:rPr>
        <w:t>− оборудование локально-вычислительной сети (далее – ЛВС) –</w:t>
      </w:r>
      <w:r w:rsidR="000B7A10" w:rsidRPr="00050004">
        <w:rPr>
          <w:rStyle w:val="12"/>
          <w:rFonts w:eastAsia="Arial Unicode MS"/>
          <w:sz w:val="22"/>
          <w:szCs w:val="22"/>
        </w:rPr>
        <w:t xml:space="preserve"> </w:t>
      </w:r>
      <w:r w:rsidRPr="00050004">
        <w:rPr>
          <w:rStyle w:val="12"/>
          <w:rFonts w:eastAsia="Arial Unicode MS"/>
          <w:sz w:val="22"/>
          <w:szCs w:val="22"/>
        </w:rPr>
        <w:t>шкафы, коммутаторы, источники бесперебойного питания, средства вычислительной техники (компьютеры и периферийные устройства,</w:t>
      </w:r>
      <w:r w:rsidR="000B7A10" w:rsidRPr="00050004">
        <w:rPr>
          <w:rStyle w:val="12"/>
          <w:rFonts w:eastAsia="Arial Unicode MS"/>
          <w:sz w:val="22"/>
          <w:szCs w:val="22"/>
        </w:rPr>
        <w:t xml:space="preserve"> </w:t>
      </w:r>
      <w:r w:rsidRPr="00050004">
        <w:rPr>
          <w:rStyle w:val="12"/>
          <w:rFonts w:eastAsia="Arial Unicode MS"/>
          <w:sz w:val="22"/>
          <w:szCs w:val="22"/>
        </w:rPr>
        <w:t>объединенные в сеть), учитываются как самостоятельные инвентарные</w:t>
      </w:r>
      <w:r w:rsidR="000B7A10" w:rsidRPr="00050004">
        <w:rPr>
          <w:rStyle w:val="12"/>
          <w:rFonts w:eastAsia="Arial Unicode MS"/>
          <w:sz w:val="22"/>
          <w:szCs w:val="22"/>
        </w:rPr>
        <w:t xml:space="preserve"> </w:t>
      </w:r>
      <w:r w:rsidRPr="00050004">
        <w:rPr>
          <w:rStyle w:val="12"/>
          <w:rFonts w:eastAsia="Arial Unicode MS"/>
          <w:sz w:val="22"/>
          <w:szCs w:val="22"/>
        </w:rPr>
        <w:t>объекты;</w:t>
      </w:r>
    </w:p>
    <w:p w:rsidR="00075C98" w:rsidRPr="00050004" w:rsidRDefault="00075C98" w:rsidP="000B7A10">
      <w:pPr>
        <w:pStyle w:val="a5"/>
        <w:ind w:left="0" w:right="40" w:firstLine="709"/>
        <w:jc w:val="both"/>
        <w:rPr>
          <w:rStyle w:val="12"/>
          <w:rFonts w:eastAsia="Arial Unicode MS"/>
          <w:sz w:val="22"/>
          <w:szCs w:val="22"/>
        </w:rPr>
      </w:pPr>
      <w:proofErr w:type="gramStart"/>
      <w:r w:rsidRPr="00050004">
        <w:rPr>
          <w:rStyle w:val="12"/>
          <w:rFonts w:eastAsia="Arial Unicode MS"/>
          <w:sz w:val="22"/>
          <w:szCs w:val="22"/>
        </w:rPr>
        <w:t>− пожарная, охранная сигнализация, электрическая и телефонная сеть,</w:t>
      </w:r>
      <w:r w:rsidR="000B7A10" w:rsidRPr="00050004">
        <w:rPr>
          <w:rStyle w:val="12"/>
          <w:rFonts w:eastAsia="Arial Unicode MS"/>
          <w:sz w:val="22"/>
          <w:szCs w:val="22"/>
        </w:rPr>
        <w:t xml:space="preserve"> </w:t>
      </w:r>
      <w:r w:rsidRPr="00050004">
        <w:rPr>
          <w:rStyle w:val="12"/>
          <w:rFonts w:eastAsia="Arial Unicode MS"/>
          <w:sz w:val="22"/>
          <w:szCs w:val="22"/>
        </w:rPr>
        <w:t>другие аналогичные системы (в том числе линии (каналы) связи ЛВС)</w:t>
      </w:r>
      <w:r w:rsidR="000B7A10" w:rsidRPr="00050004">
        <w:rPr>
          <w:rStyle w:val="12"/>
          <w:rFonts w:eastAsia="Arial Unicode MS"/>
          <w:sz w:val="22"/>
          <w:szCs w:val="22"/>
        </w:rPr>
        <w:t xml:space="preserve"> </w:t>
      </w:r>
      <w:r w:rsidRPr="00050004">
        <w:rPr>
          <w:rStyle w:val="12"/>
          <w:rFonts w:eastAsia="Arial Unicode MS"/>
          <w:sz w:val="22"/>
          <w:szCs w:val="22"/>
        </w:rPr>
        <w:t>учитываются в составе здания (сооружения), если установлены при</w:t>
      </w:r>
      <w:r w:rsidR="000B7A10" w:rsidRPr="00050004">
        <w:rPr>
          <w:rStyle w:val="12"/>
          <w:rFonts w:eastAsia="Arial Unicode MS"/>
          <w:sz w:val="22"/>
          <w:szCs w:val="22"/>
        </w:rPr>
        <w:t xml:space="preserve"> </w:t>
      </w:r>
      <w:r w:rsidRPr="00050004">
        <w:rPr>
          <w:rStyle w:val="12"/>
          <w:rFonts w:eastAsia="Arial Unicode MS"/>
          <w:sz w:val="22"/>
          <w:szCs w:val="22"/>
        </w:rPr>
        <w:t>строительстве (реконструкции, модернизации) здания (сооружения);</w:t>
      </w:r>
      <w:proofErr w:type="gramEnd"/>
    </w:p>
    <w:p w:rsidR="00075C98" w:rsidRPr="00050004" w:rsidRDefault="00075C98" w:rsidP="000B7A10">
      <w:pPr>
        <w:pStyle w:val="a5"/>
        <w:ind w:left="0" w:right="40" w:firstLine="709"/>
        <w:jc w:val="both"/>
        <w:rPr>
          <w:rStyle w:val="12"/>
          <w:rFonts w:eastAsia="Arial Unicode MS"/>
          <w:sz w:val="22"/>
          <w:szCs w:val="22"/>
        </w:rPr>
      </w:pPr>
      <w:r w:rsidRPr="00050004">
        <w:rPr>
          <w:rStyle w:val="12"/>
          <w:rFonts w:eastAsia="Arial Unicode MS"/>
          <w:sz w:val="22"/>
          <w:szCs w:val="22"/>
        </w:rPr>
        <w:t>− приборы и аппаратура пожарной, охранной сигнализации</w:t>
      </w:r>
      <w:r w:rsidR="000B7A10" w:rsidRPr="00050004">
        <w:rPr>
          <w:rStyle w:val="12"/>
          <w:rFonts w:eastAsia="Arial Unicode MS"/>
          <w:sz w:val="22"/>
          <w:szCs w:val="22"/>
        </w:rPr>
        <w:t xml:space="preserve"> </w:t>
      </w:r>
      <w:r w:rsidRPr="00050004">
        <w:rPr>
          <w:rStyle w:val="12"/>
          <w:rFonts w:eastAsia="Arial Unicode MS"/>
          <w:sz w:val="22"/>
          <w:szCs w:val="22"/>
        </w:rPr>
        <w:t xml:space="preserve">(оконечные </w:t>
      </w:r>
      <w:proofErr w:type="gramStart"/>
      <w:r w:rsidRPr="00050004">
        <w:rPr>
          <w:rStyle w:val="12"/>
          <w:rFonts w:eastAsia="Arial Unicode MS"/>
          <w:sz w:val="22"/>
          <w:szCs w:val="22"/>
        </w:rPr>
        <w:t>устройства</w:t>
      </w:r>
      <w:proofErr w:type="gramEnd"/>
      <w:r w:rsidRPr="00050004">
        <w:rPr>
          <w:rStyle w:val="12"/>
          <w:rFonts w:eastAsia="Arial Unicode MS"/>
          <w:sz w:val="22"/>
          <w:szCs w:val="22"/>
        </w:rPr>
        <w:t xml:space="preserve"> передающие и принимающие), приборы объектовых</w:t>
      </w:r>
      <w:r w:rsidR="000B7A10" w:rsidRPr="00050004">
        <w:rPr>
          <w:rStyle w:val="12"/>
          <w:rFonts w:eastAsia="Arial Unicode MS"/>
          <w:sz w:val="22"/>
          <w:szCs w:val="22"/>
        </w:rPr>
        <w:t xml:space="preserve"> </w:t>
      </w:r>
      <w:r w:rsidRPr="00050004">
        <w:rPr>
          <w:rStyle w:val="12"/>
          <w:rFonts w:eastAsia="Arial Unicode MS"/>
          <w:sz w:val="22"/>
          <w:szCs w:val="22"/>
        </w:rPr>
        <w:t>систем передачи извещений) принимаются к учету в качестве</w:t>
      </w:r>
      <w:r w:rsidR="000B7A10" w:rsidRPr="00050004">
        <w:rPr>
          <w:rStyle w:val="12"/>
          <w:rFonts w:eastAsia="Arial Unicode MS"/>
          <w:sz w:val="22"/>
          <w:szCs w:val="22"/>
        </w:rPr>
        <w:t xml:space="preserve"> </w:t>
      </w:r>
      <w:r w:rsidRPr="00050004">
        <w:rPr>
          <w:rStyle w:val="12"/>
          <w:rFonts w:eastAsia="Arial Unicode MS"/>
          <w:sz w:val="22"/>
          <w:szCs w:val="22"/>
        </w:rPr>
        <w:t>самостоятельных объектов ОС.</w:t>
      </w:r>
    </w:p>
    <w:p w:rsidR="00075C98" w:rsidRPr="00050004" w:rsidRDefault="000B7A10" w:rsidP="000B7A10">
      <w:pPr>
        <w:pStyle w:val="a5"/>
        <w:ind w:left="0" w:right="40" w:firstLine="709"/>
        <w:jc w:val="both"/>
        <w:rPr>
          <w:rStyle w:val="12"/>
          <w:rFonts w:eastAsia="Arial Unicode MS"/>
          <w:sz w:val="22"/>
          <w:szCs w:val="22"/>
        </w:rPr>
      </w:pPr>
      <w:r w:rsidRPr="00050004">
        <w:rPr>
          <w:rStyle w:val="12"/>
          <w:rFonts w:eastAsia="Arial Unicode MS"/>
          <w:sz w:val="22"/>
          <w:szCs w:val="22"/>
        </w:rPr>
        <w:t>1.2</w:t>
      </w:r>
      <w:r w:rsidR="00050004">
        <w:rPr>
          <w:rStyle w:val="12"/>
          <w:rFonts w:eastAsia="Arial Unicode MS"/>
          <w:sz w:val="22"/>
          <w:szCs w:val="22"/>
        </w:rPr>
        <w:t>6</w:t>
      </w:r>
      <w:r w:rsidRPr="00050004">
        <w:rPr>
          <w:rStyle w:val="12"/>
          <w:rFonts w:eastAsia="Arial Unicode MS"/>
          <w:sz w:val="22"/>
          <w:szCs w:val="22"/>
        </w:rPr>
        <w:t>.</w:t>
      </w:r>
      <w:r w:rsidR="00075C98" w:rsidRPr="00050004">
        <w:rPr>
          <w:rStyle w:val="12"/>
          <w:rFonts w:eastAsia="Arial Unicode MS"/>
          <w:sz w:val="22"/>
          <w:szCs w:val="22"/>
        </w:rPr>
        <w:t xml:space="preserve"> Особенности учета программного обеспечения:</w:t>
      </w:r>
    </w:p>
    <w:p w:rsidR="00075C98" w:rsidRPr="00050004" w:rsidRDefault="00075C98" w:rsidP="000B7A10">
      <w:pPr>
        <w:pStyle w:val="a5"/>
        <w:ind w:left="0" w:right="40" w:firstLine="709"/>
        <w:jc w:val="both"/>
        <w:rPr>
          <w:rStyle w:val="12"/>
          <w:rFonts w:eastAsia="Arial Unicode MS"/>
          <w:sz w:val="22"/>
          <w:szCs w:val="22"/>
        </w:rPr>
      </w:pPr>
      <w:proofErr w:type="gramStart"/>
      <w:r w:rsidRPr="00050004">
        <w:rPr>
          <w:rStyle w:val="12"/>
          <w:rFonts w:eastAsia="Arial Unicode MS"/>
          <w:sz w:val="22"/>
          <w:szCs w:val="22"/>
        </w:rPr>
        <w:t>− при приобретении компьютерной техники с установленными</w:t>
      </w:r>
      <w:r w:rsidR="000B7A10" w:rsidRPr="00050004">
        <w:rPr>
          <w:rStyle w:val="12"/>
          <w:rFonts w:eastAsia="Arial Unicode MS"/>
          <w:sz w:val="22"/>
          <w:szCs w:val="22"/>
        </w:rPr>
        <w:t xml:space="preserve"> </w:t>
      </w:r>
      <w:r w:rsidRPr="00050004">
        <w:rPr>
          <w:rStyle w:val="12"/>
          <w:rFonts w:eastAsia="Arial Unicode MS"/>
          <w:sz w:val="22"/>
          <w:szCs w:val="22"/>
        </w:rPr>
        <w:t xml:space="preserve">операционной системой, программным обеспечением (например, </w:t>
      </w:r>
      <w:proofErr w:type="spellStart"/>
      <w:r w:rsidRPr="00050004">
        <w:rPr>
          <w:rStyle w:val="12"/>
          <w:rFonts w:eastAsia="Arial Unicode MS"/>
          <w:sz w:val="22"/>
          <w:szCs w:val="22"/>
        </w:rPr>
        <w:t>Windows</w:t>
      </w:r>
      <w:proofErr w:type="spellEnd"/>
      <w:r w:rsidRPr="00050004">
        <w:rPr>
          <w:rStyle w:val="12"/>
          <w:rFonts w:eastAsia="Arial Unicode MS"/>
          <w:sz w:val="22"/>
          <w:szCs w:val="22"/>
        </w:rPr>
        <w:t>,</w:t>
      </w:r>
      <w:r w:rsidR="000B7A10" w:rsidRPr="00050004">
        <w:rPr>
          <w:rStyle w:val="12"/>
          <w:rFonts w:eastAsia="Arial Unicode MS"/>
          <w:sz w:val="22"/>
          <w:szCs w:val="22"/>
        </w:rPr>
        <w:t xml:space="preserve"> </w:t>
      </w:r>
      <w:proofErr w:type="spellStart"/>
      <w:r w:rsidRPr="00050004">
        <w:rPr>
          <w:rStyle w:val="12"/>
          <w:rFonts w:eastAsia="Arial Unicode MS"/>
          <w:sz w:val="22"/>
          <w:szCs w:val="22"/>
        </w:rPr>
        <w:t>MicrosoftOffice</w:t>
      </w:r>
      <w:proofErr w:type="spellEnd"/>
      <w:r w:rsidRPr="00050004">
        <w:rPr>
          <w:rStyle w:val="12"/>
          <w:rFonts w:eastAsia="Arial Unicode MS"/>
          <w:sz w:val="22"/>
          <w:szCs w:val="22"/>
        </w:rPr>
        <w:t xml:space="preserve">, </w:t>
      </w:r>
      <w:proofErr w:type="spellStart"/>
      <w:r w:rsidRPr="00050004">
        <w:rPr>
          <w:rStyle w:val="12"/>
          <w:rFonts w:eastAsia="Arial Unicode MS"/>
          <w:sz w:val="22"/>
          <w:szCs w:val="22"/>
        </w:rPr>
        <w:t>Outlook</w:t>
      </w:r>
      <w:proofErr w:type="spellEnd"/>
      <w:r w:rsidRPr="00050004">
        <w:rPr>
          <w:rStyle w:val="12"/>
          <w:rFonts w:eastAsia="Arial Unicode MS"/>
          <w:sz w:val="22"/>
          <w:szCs w:val="22"/>
        </w:rPr>
        <w:t>), стоимость таких операционных систем,</w:t>
      </w:r>
      <w:r w:rsidR="000B7A10" w:rsidRPr="00050004">
        <w:rPr>
          <w:rStyle w:val="12"/>
          <w:rFonts w:eastAsia="Arial Unicode MS"/>
          <w:sz w:val="22"/>
          <w:szCs w:val="22"/>
        </w:rPr>
        <w:t xml:space="preserve">  </w:t>
      </w:r>
      <w:r w:rsidRPr="00050004">
        <w:rPr>
          <w:rStyle w:val="12"/>
          <w:rFonts w:eastAsia="Arial Unicode MS"/>
          <w:sz w:val="22"/>
          <w:szCs w:val="22"/>
        </w:rPr>
        <w:t>программного обеспечения не выделяется из стоимости компьютера;</w:t>
      </w:r>
      <w:proofErr w:type="gramEnd"/>
    </w:p>
    <w:p w:rsidR="006E7519" w:rsidRDefault="00050004" w:rsidP="000B7A10">
      <w:pPr>
        <w:pStyle w:val="a5"/>
        <w:ind w:left="0" w:right="40" w:firstLine="709"/>
        <w:jc w:val="both"/>
        <w:rPr>
          <w:rStyle w:val="12"/>
          <w:rFonts w:eastAsia="Arial Unicode MS"/>
          <w:sz w:val="22"/>
          <w:szCs w:val="22"/>
        </w:rPr>
      </w:pPr>
      <w:r>
        <w:rPr>
          <w:rStyle w:val="12"/>
          <w:rFonts w:eastAsia="Arial Unicode MS"/>
          <w:sz w:val="22"/>
          <w:szCs w:val="22"/>
        </w:rPr>
        <w:t>-</w:t>
      </w:r>
      <w:r w:rsidR="00075C98" w:rsidRPr="00050004">
        <w:rPr>
          <w:rStyle w:val="12"/>
          <w:rFonts w:eastAsia="Arial Unicode MS"/>
          <w:sz w:val="22"/>
          <w:szCs w:val="22"/>
        </w:rPr>
        <w:t xml:space="preserve"> учет программного обеспечения, полученного в пользование</w:t>
      </w:r>
      <w:r w:rsidR="000B7A10" w:rsidRPr="00050004">
        <w:rPr>
          <w:rStyle w:val="12"/>
          <w:rFonts w:eastAsia="Arial Unicode MS"/>
          <w:sz w:val="22"/>
          <w:szCs w:val="22"/>
        </w:rPr>
        <w:t xml:space="preserve"> </w:t>
      </w:r>
      <w:r w:rsidR="00075C98" w:rsidRPr="00050004">
        <w:rPr>
          <w:rStyle w:val="12"/>
          <w:rFonts w:eastAsia="Arial Unicode MS"/>
          <w:sz w:val="22"/>
          <w:szCs w:val="22"/>
        </w:rPr>
        <w:t>Учреждением (лицензиатом) по отдельным договорам, ведется на</w:t>
      </w:r>
      <w:r w:rsidR="000B7A10" w:rsidRPr="00050004">
        <w:rPr>
          <w:rStyle w:val="12"/>
          <w:rFonts w:eastAsia="Arial Unicode MS"/>
          <w:sz w:val="22"/>
          <w:szCs w:val="22"/>
        </w:rPr>
        <w:t xml:space="preserve"> </w:t>
      </w:r>
      <w:proofErr w:type="spellStart"/>
      <w:r w:rsidR="00075C98" w:rsidRPr="00050004">
        <w:rPr>
          <w:rStyle w:val="12"/>
          <w:rFonts w:eastAsia="Arial Unicode MS"/>
          <w:sz w:val="22"/>
          <w:szCs w:val="22"/>
        </w:rPr>
        <w:t>забалансовом</w:t>
      </w:r>
      <w:proofErr w:type="spellEnd"/>
      <w:r w:rsidR="00075C98" w:rsidRPr="00050004">
        <w:rPr>
          <w:rStyle w:val="12"/>
          <w:rFonts w:eastAsia="Arial Unicode MS"/>
          <w:sz w:val="22"/>
          <w:szCs w:val="22"/>
        </w:rPr>
        <w:t xml:space="preserve"> счете 01 «Имущество, полученное в пользование» по</w:t>
      </w:r>
      <w:r w:rsidR="000B7A10" w:rsidRPr="00050004">
        <w:rPr>
          <w:rStyle w:val="12"/>
          <w:rFonts w:eastAsia="Arial Unicode MS"/>
          <w:sz w:val="22"/>
          <w:szCs w:val="22"/>
        </w:rPr>
        <w:t xml:space="preserve"> </w:t>
      </w:r>
      <w:r w:rsidR="00075C98" w:rsidRPr="00050004">
        <w:rPr>
          <w:rStyle w:val="12"/>
          <w:rFonts w:eastAsia="Arial Unicode MS"/>
          <w:sz w:val="22"/>
          <w:szCs w:val="22"/>
        </w:rPr>
        <w:t>стоимости, определяемой исходя из размера вознаграждения, установленного</w:t>
      </w:r>
      <w:r w:rsidR="000B7A10" w:rsidRPr="00050004">
        <w:rPr>
          <w:rStyle w:val="12"/>
          <w:rFonts w:eastAsia="Arial Unicode MS"/>
          <w:sz w:val="22"/>
          <w:szCs w:val="22"/>
        </w:rPr>
        <w:t xml:space="preserve"> </w:t>
      </w:r>
      <w:r w:rsidR="00075C98" w:rsidRPr="00050004">
        <w:rPr>
          <w:rStyle w:val="12"/>
          <w:rFonts w:eastAsia="Arial Unicode MS"/>
          <w:sz w:val="22"/>
          <w:szCs w:val="22"/>
        </w:rPr>
        <w:t>в договоре.</w:t>
      </w:r>
      <w:r w:rsidR="00075C98" w:rsidRPr="000B7A10">
        <w:rPr>
          <w:rStyle w:val="12"/>
          <w:rFonts w:eastAsia="Arial Unicode MS"/>
          <w:sz w:val="22"/>
          <w:szCs w:val="22"/>
        </w:rPr>
        <w:cr/>
      </w:r>
    </w:p>
    <w:p w:rsidR="00296A7F" w:rsidRPr="000B7A10" w:rsidRDefault="00296A7F" w:rsidP="000B7A10">
      <w:pPr>
        <w:pStyle w:val="a5"/>
        <w:ind w:left="0" w:right="40" w:firstLine="709"/>
        <w:jc w:val="both"/>
        <w:rPr>
          <w:rStyle w:val="12"/>
          <w:rFonts w:eastAsia="Arial Unicode MS"/>
          <w:sz w:val="22"/>
          <w:szCs w:val="22"/>
        </w:rPr>
      </w:pPr>
    </w:p>
    <w:p w:rsidR="00C610E5" w:rsidRPr="00296A7F" w:rsidRDefault="00C610E5" w:rsidP="000B7A10">
      <w:pPr>
        <w:pStyle w:val="a5"/>
        <w:ind w:left="0" w:right="40"/>
        <w:jc w:val="center"/>
        <w:rPr>
          <w:rStyle w:val="12"/>
          <w:rFonts w:eastAsia="Arial Unicode MS"/>
          <w:b/>
          <w:color w:val="auto"/>
          <w:sz w:val="24"/>
          <w:szCs w:val="24"/>
        </w:rPr>
      </w:pPr>
      <w:r w:rsidRPr="00296A7F">
        <w:rPr>
          <w:rStyle w:val="12"/>
          <w:rFonts w:eastAsia="Arial Unicode MS"/>
          <w:b/>
          <w:color w:val="auto"/>
          <w:sz w:val="24"/>
          <w:szCs w:val="24"/>
        </w:rPr>
        <w:t xml:space="preserve">2. Учет </w:t>
      </w:r>
      <w:proofErr w:type="spellStart"/>
      <w:r w:rsidRPr="00296A7F">
        <w:rPr>
          <w:rStyle w:val="12"/>
          <w:rFonts w:eastAsia="Arial Unicode MS"/>
          <w:b/>
          <w:color w:val="auto"/>
          <w:sz w:val="24"/>
          <w:szCs w:val="24"/>
        </w:rPr>
        <w:t>непроизведенных</w:t>
      </w:r>
      <w:proofErr w:type="spellEnd"/>
      <w:r w:rsidRPr="00296A7F">
        <w:rPr>
          <w:rStyle w:val="12"/>
          <w:rFonts w:eastAsia="Arial Unicode MS"/>
          <w:b/>
          <w:color w:val="auto"/>
          <w:sz w:val="24"/>
          <w:szCs w:val="24"/>
        </w:rPr>
        <w:t xml:space="preserve"> активов</w:t>
      </w:r>
    </w:p>
    <w:p w:rsidR="00C610E5" w:rsidRPr="000B7A10" w:rsidRDefault="00C610E5" w:rsidP="000B7A10">
      <w:pPr>
        <w:pStyle w:val="a5"/>
        <w:ind w:left="0" w:right="40"/>
        <w:jc w:val="center"/>
        <w:rPr>
          <w:rStyle w:val="12"/>
          <w:rFonts w:eastAsia="Arial Unicode MS"/>
          <w:b/>
          <w:color w:val="FF0000"/>
          <w:sz w:val="22"/>
          <w:szCs w:val="22"/>
        </w:rPr>
      </w:pP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2.1. К </w:t>
      </w:r>
      <w:proofErr w:type="spellStart"/>
      <w:r w:rsidRPr="000B7A10">
        <w:rPr>
          <w:color w:val="auto"/>
          <w:spacing w:val="10"/>
          <w:sz w:val="22"/>
          <w:szCs w:val="22"/>
        </w:rPr>
        <w:t>непроизведенным</w:t>
      </w:r>
      <w:proofErr w:type="spellEnd"/>
      <w:r w:rsidRPr="000B7A10">
        <w:rPr>
          <w:color w:val="auto"/>
          <w:spacing w:val="10"/>
          <w:sz w:val="22"/>
          <w:szCs w:val="22"/>
        </w:rPr>
        <w:t xml:space="preserve"> активам относятся объекты нефинансовых активов, не являющиеся продуктами производства, вещное право на которые должно быть закреплено в установленном </w:t>
      </w:r>
      <w:r w:rsidRPr="000B7A10">
        <w:rPr>
          <w:color w:val="auto"/>
          <w:spacing w:val="10"/>
          <w:sz w:val="22"/>
          <w:szCs w:val="22"/>
        </w:rPr>
        <w:lastRenderedPageBreak/>
        <w:t>порядке (земельные участки и пр.) за учреждением, используемые им в процессе своей деятельности.</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2.2. Земельный участок, используемый учреждением на праве постоянного (бессрочного) пользования, учитывается на соответствующем счете аналитического учета счета 10300 "</w:t>
      </w:r>
      <w:proofErr w:type="spellStart"/>
      <w:r w:rsidRPr="000B7A10">
        <w:rPr>
          <w:color w:val="auto"/>
          <w:spacing w:val="10"/>
          <w:sz w:val="22"/>
          <w:szCs w:val="22"/>
        </w:rPr>
        <w:t>Непроизведенные</w:t>
      </w:r>
      <w:proofErr w:type="spellEnd"/>
      <w:r w:rsidRPr="000B7A10">
        <w:rPr>
          <w:color w:val="auto"/>
          <w:spacing w:val="10"/>
          <w:sz w:val="22"/>
          <w:szCs w:val="22"/>
        </w:rPr>
        <w:t xml:space="preserve"> активы" на основании документа (свидетельства), подтверждающего право пользования земельным участком, по его кадастровой стоимости.</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2.3. Дата признания в бухгалтерском учете операций по принятию, выбытию (списанию) объекта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определяется исходя из положений Инструкции № 157н, устанавливающей правила признания доходов (расходов).</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2.4. Операции по поступлению, внутреннему перемещению, выбытию (в том числе по основанию принятия решения о списании)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оформляются бухгалтерскими записями на основании надлежаще оформленных первичных учетных документов, в порядке, предусмотренном Инструкциями по применению Планов счетов.</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2.5. Отражение в бухгалтерском учете выбытия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осуществляется в случаях прекращения имущественных прав по основаниям, предусмотренным законодательством Российской Федерации.</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2.6. Передача (возврат)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в рамках возмездного (безвозмездного) пользования отражается на основании надлежаще оформленного первичного учетного документа (акта приемки-передачи) бухгалтерской записью путем внутреннего перемещения инвентарного объекта, без списания передаваемого объекта с балансового учета и одновременным отражением переданного объекта на соответствующем </w:t>
      </w:r>
      <w:proofErr w:type="spellStart"/>
      <w:r w:rsidRPr="000B7A10">
        <w:rPr>
          <w:color w:val="auto"/>
          <w:spacing w:val="10"/>
          <w:sz w:val="22"/>
          <w:szCs w:val="22"/>
        </w:rPr>
        <w:t>забалансовом</w:t>
      </w:r>
      <w:proofErr w:type="spellEnd"/>
      <w:r w:rsidRPr="000B7A10">
        <w:rPr>
          <w:color w:val="auto"/>
          <w:spacing w:val="10"/>
          <w:sz w:val="22"/>
          <w:szCs w:val="22"/>
        </w:rPr>
        <w:t xml:space="preserve"> счете.</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2.7. Отражение в учете учреждения операций, связанных с получением (предоставлением) прав временного использования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на балансовых счетах учета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не осуществляется, а подлежит отражению на </w:t>
      </w:r>
      <w:proofErr w:type="spellStart"/>
      <w:r w:rsidRPr="000B7A10">
        <w:rPr>
          <w:color w:val="auto"/>
          <w:spacing w:val="10"/>
          <w:sz w:val="22"/>
          <w:szCs w:val="22"/>
        </w:rPr>
        <w:t>забалансовом</w:t>
      </w:r>
      <w:proofErr w:type="spellEnd"/>
      <w:r w:rsidRPr="000B7A10">
        <w:rPr>
          <w:color w:val="auto"/>
          <w:spacing w:val="10"/>
          <w:sz w:val="22"/>
          <w:szCs w:val="22"/>
        </w:rPr>
        <w:t xml:space="preserve"> счете 01 "Имущество, полученное в пользование".</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2.8. Единицей бухгалтерского учета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является инвентарный объект.</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2.9. В целях организации и ведения аналитического учета каждому инвентарному объекту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присваивается уникальный инвентарный порядковый номер, который используется исключительно в регистрах бухгалтерского учета.</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2.10. Аналитический учет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ведется в Инвентарной карточке учета основных средств.</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В целях контроля соответствия учетных данных по объектам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сформированных на соответствующих счетах Рабочего плана счетов, их фактическому наличию составляется Оборотная ведомость по нефинансовым активам.</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2.11. Учет операций по выбытию и перемещению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ведется в Журнале операций по выбытию и перемещению нефинансовых активов.</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Учет операций по поступлению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ведется:</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в Журнале операций по выбытию и перемещению нефинансовых активов в части операций по принятию к учету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 по сформированной первоначальной стоимости;</w:t>
      </w:r>
    </w:p>
    <w:p w:rsidR="00C610E5" w:rsidRPr="000B7A10" w:rsidRDefault="00C610E5" w:rsidP="000B7A10">
      <w:pPr>
        <w:pStyle w:val="a5"/>
        <w:ind w:left="0" w:right="40" w:firstLine="720"/>
        <w:jc w:val="both"/>
        <w:rPr>
          <w:color w:val="auto"/>
          <w:spacing w:val="10"/>
          <w:sz w:val="22"/>
          <w:szCs w:val="22"/>
        </w:rPr>
      </w:pPr>
      <w:r w:rsidRPr="000B7A10">
        <w:rPr>
          <w:color w:val="auto"/>
          <w:spacing w:val="10"/>
          <w:sz w:val="22"/>
          <w:szCs w:val="22"/>
        </w:rPr>
        <w:t xml:space="preserve">в Журнале по прочим операциям - по иным операциям поступления объектов </w:t>
      </w:r>
      <w:proofErr w:type="spellStart"/>
      <w:r w:rsidRPr="000B7A10">
        <w:rPr>
          <w:color w:val="auto"/>
          <w:spacing w:val="10"/>
          <w:sz w:val="22"/>
          <w:szCs w:val="22"/>
        </w:rPr>
        <w:t>непроизведенных</w:t>
      </w:r>
      <w:proofErr w:type="spellEnd"/>
      <w:r w:rsidRPr="000B7A10">
        <w:rPr>
          <w:color w:val="auto"/>
          <w:spacing w:val="10"/>
          <w:sz w:val="22"/>
          <w:szCs w:val="22"/>
        </w:rPr>
        <w:t xml:space="preserve"> активов.</w:t>
      </w:r>
    </w:p>
    <w:p w:rsidR="00075C98" w:rsidRPr="000B7A10" w:rsidRDefault="00075C98" w:rsidP="000B7A10">
      <w:pPr>
        <w:pStyle w:val="a5"/>
        <w:ind w:left="0" w:right="40" w:firstLine="720"/>
        <w:jc w:val="both"/>
        <w:rPr>
          <w:color w:val="auto"/>
          <w:spacing w:val="10"/>
          <w:sz w:val="22"/>
          <w:szCs w:val="22"/>
        </w:rPr>
      </w:pPr>
    </w:p>
    <w:p w:rsidR="00C610E5" w:rsidRPr="00296A7F" w:rsidRDefault="00C610E5" w:rsidP="000B7A10">
      <w:pPr>
        <w:pStyle w:val="a5"/>
        <w:numPr>
          <w:ilvl w:val="0"/>
          <w:numId w:val="24"/>
        </w:numPr>
        <w:ind w:right="40"/>
        <w:jc w:val="center"/>
        <w:rPr>
          <w:rStyle w:val="12"/>
          <w:rFonts w:eastAsia="Arial Unicode MS"/>
          <w:b/>
          <w:color w:val="auto"/>
          <w:sz w:val="24"/>
          <w:szCs w:val="24"/>
        </w:rPr>
      </w:pPr>
      <w:r w:rsidRPr="00296A7F">
        <w:rPr>
          <w:rStyle w:val="12"/>
          <w:rFonts w:eastAsia="Arial Unicode MS"/>
          <w:b/>
          <w:color w:val="auto"/>
          <w:sz w:val="24"/>
          <w:szCs w:val="24"/>
        </w:rPr>
        <w:t>Учет материальных запасов</w:t>
      </w:r>
    </w:p>
    <w:p w:rsidR="00C610E5" w:rsidRPr="000B7A10" w:rsidRDefault="00C610E5" w:rsidP="000B7A10">
      <w:pPr>
        <w:pStyle w:val="a5"/>
        <w:ind w:left="899" w:right="40"/>
        <w:rPr>
          <w:b/>
          <w:color w:val="auto"/>
          <w:sz w:val="22"/>
          <w:szCs w:val="22"/>
        </w:rPr>
      </w:pPr>
    </w:p>
    <w:p w:rsidR="005428B3" w:rsidRPr="000B7A10" w:rsidRDefault="00C610E5" w:rsidP="000B7A10">
      <w:pPr>
        <w:ind w:right="40" w:firstLine="709"/>
        <w:jc w:val="both"/>
        <w:rPr>
          <w:rStyle w:val="12"/>
          <w:rFonts w:eastAsia="Arial Unicode MS"/>
          <w:sz w:val="22"/>
          <w:szCs w:val="22"/>
        </w:rPr>
      </w:pPr>
      <w:r w:rsidRPr="000B7A10">
        <w:rPr>
          <w:rStyle w:val="12"/>
          <w:rFonts w:eastAsia="Arial Unicode MS"/>
          <w:sz w:val="22"/>
          <w:szCs w:val="22"/>
        </w:rPr>
        <w:t>3.1</w:t>
      </w:r>
      <w:proofErr w:type="gramStart"/>
      <w:r w:rsidRPr="000B7A10">
        <w:rPr>
          <w:rStyle w:val="12"/>
          <w:rFonts w:eastAsia="Arial Unicode MS"/>
          <w:sz w:val="22"/>
          <w:szCs w:val="22"/>
        </w:rPr>
        <w:t xml:space="preserve"> </w:t>
      </w:r>
      <w:r w:rsidR="005428B3" w:rsidRPr="000B7A10">
        <w:rPr>
          <w:rStyle w:val="12"/>
          <w:rFonts w:eastAsia="Arial Unicode MS"/>
          <w:sz w:val="22"/>
          <w:szCs w:val="22"/>
        </w:rPr>
        <w:t>В</w:t>
      </w:r>
      <w:proofErr w:type="gramEnd"/>
      <w:r w:rsidR="005428B3" w:rsidRPr="000B7A10">
        <w:rPr>
          <w:rStyle w:val="12"/>
          <w:rFonts w:eastAsia="Arial Unicode MS"/>
          <w:sz w:val="22"/>
          <w:szCs w:val="22"/>
        </w:rPr>
        <w:t xml:space="preserve"> составе материальных запасов учитываются объекты, перечисленные в п.99 Инструкции №157н, а также предметы, используемые в деятельности МДОУ в течение периода, не превышающего 12 месяцев, независимо от их стоимости.</w:t>
      </w:r>
    </w:p>
    <w:p w:rsidR="005428B3" w:rsidRPr="000B7A10" w:rsidRDefault="005428B3" w:rsidP="000B7A10">
      <w:pPr>
        <w:ind w:right="40" w:firstLine="709"/>
        <w:jc w:val="both"/>
        <w:rPr>
          <w:rStyle w:val="12"/>
          <w:rFonts w:eastAsia="Arial Unicode MS"/>
          <w:sz w:val="22"/>
          <w:szCs w:val="22"/>
        </w:rPr>
      </w:pPr>
      <w:r w:rsidRPr="000B7A10">
        <w:rPr>
          <w:rStyle w:val="12"/>
          <w:rFonts w:eastAsia="Arial Unicode MS"/>
          <w:sz w:val="22"/>
          <w:szCs w:val="22"/>
        </w:rPr>
        <w:t xml:space="preserve">Единицей учета материальных запасов является номенклатурный номер. </w:t>
      </w:r>
    </w:p>
    <w:p w:rsidR="00C610E5" w:rsidRPr="000B7A10" w:rsidRDefault="00C610E5" w:rsidP="000B7A10">
      <w:pPr>
        <w:ind w:right="40" w:firstLine="709"/>
        <w:jc w:val="both"/>
        <w:rPr>
          <w:color w:val="auto"/>
          <w:sz w:val="22"/>
          <w:szCs w:val="22"/>
        </w:rPr>
      </w:pPr>
      <w:r w:rsidRPr="000B7A10">
        <w:rPr>
          <w:sz w:val="22"/>
          <w:szCs w:val="22"/>
        </w:rPr>
        <w:t xml:space="preserve">3.2. </w:t>
      </w:r>
      <w:r w:rsidRPr="000B7A10">
        <w:rPr>
          <w:color w:val="auto"/>
          <w:sz w:val="22"/>
          <w:szCs w:val="22"/>
        </w:rPr>
        <w:t>Аналитический учет материальных запасов организуется с детализацией по видам запасов, их номенклатуре (наименованиям), источникам финансового обеспечения операций по их приобретению, местам их хранения и материально-ответственным лицам.</w:t>
      </w:r>
    </w:p>
    <w:p w:rsidR="005428B3" w:rsidRPr="000B7A10" w:rsidRDefault="00C610E5" w:rsidP="000B7A10">
      <w:pPr>
        <w:ind w:firstLine="567"/>
        <w:jc w:val="both"/>
        <w:rPr>
          <w:sz w:val="22"/>
          <w:szCs w:val="22"/>
        </w:rPr>
      </w:pPr>
      <w:r w:rsidRPr="000B7A10">
        <w:rPr>
          <w:sz w:val="22"/>
          <w:szCs w:val="22"/>
        </w:rPr>
        <w:t xml:space="preserve">Аналитический учет материальных запасов ведется на Карточках количественно-суммового учета материальных ценностей (ф. 0504041). </w:t>
      </w:r>
    </w:p>
    <w:p w:rsidR="00C610E5" w:rsidRPr="000B7A10" w:rsidRDefault="00C610E5" w:rsidP="000B7A10">
      <w:pPr>
        <w:ind w:firstLine="567"/>
        <w:jc w:val="both"/>
        <w:rPr>
          <w:sz w:val="22"/>
          <w:szCs w:val="22"/>
        </w:rPr>
      </w:pPr>
      <w:r w:rsidRPr="000B7A10">
        <w:rPr>
          <w:sz w:val="22"/>
          <w:szCs w:val="22"/>
        </w:rPr>
        <w:t>Учет разбитой посуды ведется материально ответственными лицами в Книге регистрации боя посуды (ф. 0504044).</w:t>
      </w:r>
    </w:p>
    <w:p w:rsidR="00C610E5" w:rsidRPr="000B7A10" w:rsidRDefault="00C610E5" w:rsidP="000B7A10">
      <w:pPr>
        <w:ind w:firstLine="567"/>
        <w:jc w:val="both"/>
        <w:rPr>
          <w:sz w:val="22"/>
          <w:szCs w:val="22"/>
        </w:rPr>
      </w:pPr>
      <w:r w:rsidRPr="000B7A10">
        <w:rPr>
          <w:sz w:val="22"/>
          <w:szCs w:val="22"/>
        </w:rPr>
        <w:t>Аналитический учет готовой продукции, товаров, переданных на реализацию, ведется обособленно.</w:t>
      </w:r>
    </w:p>
    <w:p w:rsidR="005428B3" w:rsidRPr="000B7A10" w:rsidRDefault="005428B3" w:rsidP="000B7A10">
      <w:pPr>
        <w:ind w:firstLine="567"/>
        <w:jc w:val="both"/>
        <w:rPr>
          <w:sz w:val="22"/>
          <w:szCs w:val="22"/>
        </w:rPr>
      </w:pPr>
      <w:r w:rsidRPr="000B7A10">
        <w:rPr>
          <w:color w:val="auto"/>
          <w:sz w:val="22"/>
          <w:szCs w:val="22"/>
        </w:rPr>
        <w:t xml:space="preserve">3.3. Ведение учета материальных ценностей лицами, ответственными за их сохранность и рациональное использование, ведется в Книге учета материальных ценностей ф.0504042 по наименованию и количеству. </w:t>
      </w:r>
      <w:r w:rsidRPr="000B7A10">
        <w:rPr>
          <w:color w:val="auto"/>
          <w:sz w:val="22"/>
          <w:szCs w:val="22"/>
        </w:rPr>
        <w:lastRenderedPageBreak/>
        <w:t>Данные в Книге учета материальных ценностей сверяются с данными синтетического учета ежеквартально. Правильность выведения остатков в книге учета материальных ценностей подтверждается подписью работника бухгалтерии.</w:t>
      </w:r>
      <w:r w:rsidR="00C610E5" w:rsidRPr="000B7A10">
        <w:rPr>
          <w:sz w:val="22"/>
          <w:szCs w:val="22"/>
        </w:rPr>
        <w:t>.</w:t>
      </w:r>
    </w:p>
    <w:p w:rsidR="00C610E5" w:rsidRPr="000B7A10" w:rsidRDefault="00C610E5" w:rsidP="000B7A10">
      <w:pPr>
        <w:ind w:firstLine="567"/>
        <w:jc w:val="both"/>
        <w:rPr>
          <w:rStyle w:val="12"/>
          <w:rFonts w:eastAsia="Arial Unicode MS"/>
          <w:sz w:val="22"/>
          <w:szCs w:val="22"/>
        </w:rPr>
      </w:pPr>
      <w:r w:rsidRPr="000B7A10">
        <w:rPr>
          <w:rStyle w:val="12"/>
          <w:rFonts w:eastAsia="Arial Unicode MS"/>
          <w:sz w:val="22"/>
          <w:szCs w:val="22"/>
        </w:rPr>
        <w:t>3.</w:t>
      </w:r>
      <w:r w:rsidR="005428B3" w:rsidRPr="000B7A10">
        <w:rPr>
          <w:rStyle w:val="12"/>
          <w:rFonts w:eastAsia="Arial Unicode MS"/>
          <w:sz w:val="22"/>
          <w:szCs w:val="22"/>
        </w:rPr>
        <w:t>4</w:t>
      </w:r>
      <w:r w:rsidRPr="000B7A10">
        <w:rPr>
          <w:rStyle w:val="12"/>
          <w:rFonts w:eastAsia="Arial Unicode MS"/>
          <w:sz w:val="22"/>
          <w:szCs w:val="22"/>
        </w:rPr>
        <w:t xml:space="preserve"> </w:t>
      </w:r>
      <w:r w:rsidR="005428B3" w:rsidRPr="000B7A10">
        <w:rPr>
          <w:bCs/>
          <w:sz w:val="22"/>
          <w:szCs w:val="22"/>
        </w:rPr>
        <w:t>Оценка материальных запасов, приобретенных за плату, осуществляется по фактической стоимости приобретения с учётом расходов, связанных с их приобретением. При одновременном приобретении нескольких видов материальных запасов указанные расходы распределяются пропорционально договорной цене приобретаемых запасов</w:t>
      </w:r>
      <w:r w:rsidRPr="000B7A10">
        <w:rPr>
          <w:bCs/>
          <w:sz w:val="22"/>
          <w:szCs w:val="22"/>
        </w:rPr>
        <w:t xml:space="preserve">. </w:t>
      </w:r>
    </w:p>
    <w:p w:rsidR="0039227D" w:rsidRPr="000B7A10" w:rsidRDefault="0039227D" w:rsidP="000B7A10">
      <w:pPr>
        <w:autoSpaceDE w:val="0"/>
        <w:autoSpaceDN w:val="0"/>
        <w:adjustRightInd w:val="0"/>
        <w:ind w:firstLine="567"/>
        <w:jc w:val="both"/>
        <w:rPr>
          <w:color w:val="auto"/>
          <w:sz w:val="22"/>
          <w:szCs w:val="22"/>
        </w:rPr>
      </w:pPr>
      <w:r w:rsidRPr="000B7A10">
        <w:rPr>
          <w:color w:val="auto"/>
          <w:sz w:val="22"/>
          <w:szCs w:val="22"/>
        </w:rPr>
        <w:t>3.5. Объекты материальных запасов учитываются на счете 105 00 «Материальные запасы» в разрезе аналитического кода вида синтетического счета объекта учета, а также с учетом кода видов финансового обеспечения (деятельности):</w:t>
      </w:r>
    </w:p>
    <w:p w:rsidR="0039227D" w:rsidRPr="000B7A10" w:rsidRDefault="0039227D" w:rsidP="000B7A10">
      <w:pPr>
        <w:autoSpaceDE w:val="0"/>
        <w:autoSpaceDN w:val="0"/>
        <w:adjustRightInd w:val="0"/>
        <w:ind w:firstLine="567"/>
        <w:jc w:val="both"/>
        <w:rPr>
          <w:color w:val="auto"/>
          <w:sz w:val="22"/>
          <w:szCs w:val="22"/>
        </w:rPr>
      </w:pPr>
      <w:proofErr w:type="gramStart"/>
      <w:r w:rsidRPr="000B7A10">
        <w:rPr>
          <w:color w:val="auto"/>
          <w:sz w:val="22"/>
          <w:szCs w:val="22"/>
        </w:rPr>
        <w:t>105 31 – «Медикаменты и перевязочные средства» (лекарственные препараты (</w:t>
      </w:r>
      <w:proofErr w:type="spellStart"/>
      <w:r w:rsidRPr="000B7A10">
        <w:rPr>
          <w:color w:val="auto"/>
          <w:sz w:val="22"/>
          <w:szCs w:val="22"/>
        </w:rPr>
        <w:t>спреи</w:t>
      </w:r>
      <w:proofErr w:type="spellEnd"/>
      <w:r w:rsidRPr="000B7A10">
        <w:rPr>
          <w:color w:val="auto"/>
          <w:sz w:val="22"/>
          <w:szCs w:val="22"/>
        </w:rPr>
        <w:t>, таблетки, капли), аптечка первой помощи, шприцы, медицинские салфетки, жгуты, марля, бинты, материалы одноразового применения (ватные палочки, вата, пр.), а также иные материалы, относящиеся по своим свойствам и характеристикам к медицинскому применению).</w:t>
      </w:r>
      <w:proofErr w:type="gramEnd"/>
    </w:p>
    <w:p w:rsidR="0039227D" w:rsidRPr="000B7A10" w:rsidRDefault="0039227D" w:rsidP="000B7A10">
      <w:pPr>
        <w:autoSpaceDE w:val="0"/>
        <w:autoSpaceDN w:val="0"/>
        <w:adjustRightInd w:val="0"/>
        <w:ind w:firstLine="567"/>
        <w:jc w:val="both"/>
        <w:rPr>
          <w:color w:val="auto"/>
          <w:sz w:val="22"/>
          <w:szCs w:val="22"/>
        </w:rPr>
      </w:pPr>
      <w:r w:rsidRPr="000B7A10">
        <w:rPr>
          <w:color w:val="auto"/>
          <w:sz w:val="22"/>
          <w:szCs w:val="22"/>
        </w:rPr>
        <w:t>105 34 – «Строительные материалы» (различные краски, эмали, комплектующие изделия, требующие установки материалы, контрольно-измерительная аппаратура, приборы, предназначенные для монтажа в составе установленного оборудования, и другие материальные ценности, необходимые для строительно-монтажных работ, различные пиломатериалы)</w:t>
      </w:r>
    </w:p>
    <w:p w:rsidR="0039227D" w:rsidRPr="000B7A10" w:rsidRDefault="0039227D" w:rsidP="000B7A10">
      <w:pPr>
        <w:autoSpaceDE w:val="0"/>
        <w:autoSpaceDN w:val="0"/>
        <w:adjustRightInd w:val="0"/>
        <w:ind w:firstLine="567"/>
        <w:jc w:val="both"/>
        <w:rPr>
          <w:color w:val="auto"/>
          <w:sz w:val="22"/>
          <w:szCs w:val="22"/>
        </w:rPr>
      </w:pPr>
      <w:proofErr w:type="gramStart"/>
      <w:r w:rsidRPr="000B7A10">
        <w:rPr>
          <w:color w:val="auto"/>
          <w:sz w:val="22"/>
          <w:szCs w:val="22"/>
        </w:rPr>
        <w:t xml:space="preserve">105 35 – «Мягкий инвентарь» (постельное белье и принадлежности (матрацы, подушки, одеяла, простыни, пододеяльники, наволочки, покрывала, мешки спальные и т.п.), одежда и обмундирование, включая спецодежду (перчатки, рукавицы, очки, костюмы рабочие, платья, кофты, халаты, </w:t>
      </w:r>
      <w:proofErr w:type="spellStart"/>
      <w:r w:rsidRPr="000B7A10">
        <w:rPr>
          <w:color w:val="auto"/>
          <w:sz w:val="22"/>
          <w:szCs w:val="22"/>
        </w:rPr>
        <w:t>рабоче</w:t>
      </w:r>
      <w:proofErr w:type="spellEnd"/>
      <w:r w:rsidRPr="000B7A10">
        <w:rPr>
          <w:color w:val="auto"/>
          <w:sz w:val="22"/>
          <w:szCs w:val="22"/>
        </w:rPr>
        <w:t xml:space="preserve"> куртки, брюки и т.п.), обувь, включая специальную (ботинки, сапоги, валенки и т.п.), прочий мягкий инвентарь).</w:t>
      </w:r>
      <w:proofErr w:type="gramEnd"/>
    </w:p>
    <w:p w:rsidR="00C610E5" w:rsidRPr="000B7A10" w:rsidRDefault="0039227D" w:rsidP="000B7A10">
      <w:pPr>
        <w:autoSpaceDE w:val="0"/>
        <w:autoSpaceDN w:val="0"/>
        <w:adjustRightInd w:val="0"/>
        <w:ind w:firstLine="567"/>
        <w:jc w:val="both"/>
        <w:rPr>
          <w:sz w:val="22"/>
          <w:szCs w:val="22"/>
        </w:rPr>
      </w:pPr>
      <w:proofErr w:type="gramStart"/>
      <w:r w:rsidRPr="000B7A10">
        <w:rPr>
          <w:color w:val="auto"/>
          <w:sz w:val="22"/>
          <w:szCs w:val="22"/>
        </w:rPr>
        <w:t>105 36 – «Прочие материальные запасы» (хозяйственные материалы (чистящие, моющие средства, электрические лампочки, мыло, щетки и пр.) хозяйственный инвентарь (лопаты, грабли, веники, швабры, тележки, тачки, мешки для сбора листвы и прочий инвентарь, предназначенный для уборки), канцелярские принадлежности (бумага, карандаши, ручки, стержни и др.); посуда;</w:t>
      </w:r>
      <w:proofErr w:type="gramEnd"/>
      <w:r w:rsidRPr="000B7A10">
        <w:rPr>
          <w:color w:val="auto"/>
          <w:sz w:val="22"/>
          <w:szCs w:val="22"/>
        </w:rPr>
        <w:t xml:space="preserve"> </w:t>
      </w:r>
      <w:proofErr w:type="gramStart"/>
      <w:r w:rsidRPr="000B7A10">
        <w:rPr>
          <w:color w:val="auto"/>
          <w:sz w:val="22"/>
          <w:szCs w:val="22"/>
        </w:rPr>
        <w:t>книжная, иная печатная продукция, предназначенная для образовательной деятельности воспитанников детского сада, запасные части, предназначенные для ремонта и замены изношенных частей в машинах и оборудовании, объектах производственного и хозяйственного инвентаря (санитарно- технические материалы, такие как краны, муфты, тройники, кабель, шнур, провод, предохранители и пр.); игрушки;</w:t>
      </w:r>
      <w:proofErr w:type="gramEnd"/>
      <w:r w:rsidRPr="000B7A10">
        <w:rPr>
          <w:color w:val="auto"/>
          <w:sz w:val="22"/>
          <w:szCs w:val="22"/>
        </w:rPr>
        <w:t xml:space="preserve"> костюмы детские и взрослые, связанны</w:t>
      </w:r>
      <w:r w:rsidR="00A45731" w:rsidRPr="000B7A10">
        <w:rPr>
          <w:color w:val="auto"/>
          <w:sz w:val="22"/>
          <w:szCs w:val="22"/>
        </w:rPr>
        <w:t>е</w:t>
      </w:r>
      <w:r w:rsidRPr="000B7A10">
        <w:rPr>
          <w:color w:val="auto"/>
          <w:sz w:val="22"/>
          <w:szCs w:val="22"/>
        </w:rPr>
        <w:t xml:space="preserve"> с образовательной деятельностью, материалы</w:t>
      </w:r>
      <w:r w:rsidR="00A45731" w:rsidRPr="000B7A10">
        <w:rPr>
          <w:color w:val="auto"/>
          <w:sz w:val="22"/>
          <w:szCs w:val="22"/>
        </w:rPr>
        <w:t xml:space="preserve"> </w:t>
      </w:r>
      <w:r w:rsidRPr="000B7A10">
        <w:rPr>
          <w:color w:val="auto"/>
          <w:sz w:val="22"/>
          <w:szCs w:val="22"/>
        </w:rPr>
        <w:t>специального назначения, иные материальные запасы, которые не подходят под</w:t>
      </w:r>
      <w:r w:rsidR="00A45731" w:rsidRPr="000B7A10">
        <w:rPr>
          <w:color w:val="auto"/>
          <w:sz w:val="22"/>
          <w:szCs w:val="22"/>
        </w:rPr>
        <w:t xml:space="preserve"> </w:t>
      </w:r>
      <w:r w:rsidRPr="000B7A10">
        <w:rPr>
          <w:color w:val="auto"/>
          <w:sz w:val="22"/>
          <w:szCs w:val="22"/>
        </w:rPr>
        <w:t>вышеперечисленные категории</w:t>
      </w:r>
      <w:proofErr w:type="gramStart"/>
      <w:r w:rsidRPr="000B7A10">
        <w:rPr>
          <w:color w:val="auto"/>
          <w:sz w:val="22"/>
          <w:szCs w:val="22"/>
        </w:rPr>
        <w:t>.</w:t>
      </w:r>
      <w:r w:rsidR="00C610E5" w:rsidRPr="000B7A10">
        <w:rPr>
          <w:b/>
          <w:bCs/>
          <w:i/>
          <w:iCs/>
          <w:color w:val="auto"/>
          <w:sz w:val="22"/>
          <w:szCs w:val="22"/>
        </w:rPr>
        <w:t>.</w:t>
      </w:r>
      <w:proofErr w:type="gramEnd"/>
    </w:p>
    <w:p w:rsidR="004E329A" w:rsidRPr="000B7A10" w:rsidRDefault="00A45731" w:rsidP="000B7A10">
      <w:pPr>
        <w:pStyle w:val="34"/>
        <w:numPr>
          <w:ilvl w:val="1"/>
          <w:numId w:val="24"/>
        </w:numPr>
        <w:ind w:left="0" w:right="40" w:firstLine="709"/>
        <w:rPr>
          <w:rStyle w:val="12"/>
          <w:rFonts w:eastAsia="Arial Unicode MS"/>
          <w:sz w:val="22"/>
          <w:szCs w:val="22"/>
        </w:rPr>
      </w:pPr>
      <w:r w:rsidRPr="000B7A10">
        <w:rPr>
          <w:rStyle w:val="12"/>
          <w:rFonts w:eastAsia="Arial Unicode MS"/>
          <w:sz w:val="22"/>
          <w:szCs w:val="22"/>
        </w:rPr>
        <w:t xml:space="preserve">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и закрепляется оценочным актом за подписями комиссии,  утверждается руководителем учреждения и принимается к бухгалтерскому учету отдельно. </w:t>
      </w:r>
    </w:p>
    <w:p w:rsidR="00A45731" w:rsidRPr="000B7A10" w:rsidRDefault="00A45731" w:rsidP="000B7A10">
      <w:pPr>
        <w:pStyle w:val="34"/>
        <w:numPr>
          <w:ilvl w:val="1"/>
          <w:numId w:val="24"/>
        </w:numPr>
        <w:ind w:left="0" w:right="40" w:firstLine="709"/>
        <w:rPr>
          <w:rStyle w:val="12"/>
          <w:rFonts w:eastAsia="Arial Unicode MS"/>
          <w:sz w:val="22"/>
          <w:szCs w:val="22"/>
        </w:rPr>
      </w:pPr>
      <w:r w:rsidRPr="000B7A10">
        <w:rPr>
          <w:rStyle w:val="12"/>
          <w:rFonts w:eastAsia="Arial Unicode MS"/>
          <w:sz w:val="22"/>
          <w:szCs w:val="22"/>
        </w:rPr>
        <w:t>По</w:t>
      </w:r>
      <w:r w:rsidR="004E329A" w:rsidRPr="000B7A10">
        <w:rPr>
          <w:rStyle w:val="12"/>
          <w:rFonts w:eastAsia="Arial Unicode MS"/>
          <w:sz w:val="22"/>
          <w:szCs w:val="22"/>
        </w:rPr>
        <w:t xml:space="preserve"> </w:t>
      </w:r>
      <w:r w:rsidRPr="000B7A10">
        <w:rPr>
          <w:rStyle w:val="12"/>
          <w:rFonts w:eastAsia="Arial Unicode MS"/>
          <w:sz w:val="22"/>
          <w:szCs w:val="22"/>
        </w:rPr>
        <w:t>договорам дарения (пожертвования) материальные запасы принимается к учету в сумме,</w:t>
      </w:r>
      <w:r w:rsidR="004E329A" w:rsidRPr="000B7A10">
        <w:rPr>
          <w:rStyle w:val="12"/>
          <w:rFonts w:eastAsia="Arial Unicode MS"/>
          <w:sz w:val="22"/>
          <w:szCs w:val="22"/>
        </w:rPr>
        <w:t xml:space="preserve"> </w:t>
      </w:r>
      <w:r w:rsidRPr="000B7A10">
        <w:rPr>
          <w:rStyle w:val="12"/>
          <w:rFonts w:eastAsia="Arial Unicode MS"/>
          <w:sz w:val="22"/>
          <w:szCs w:val="22"/>
        </w:rPr>
        <w:t>указанной в договоре, в случае отсутствия указанно</w:t>
      </w:r>
      <w:r w:rsidR="004E329A" w:rsidRPr="000B7A10">
        <w:rPr>
          <w:rStyle w:val="12"/>
          <w:rFonts w:eastAsia="Arial Unicode MS"/>
          <w:sz w:val="22"/>
          <w:szCs w:val="22"/>
        </w:rPr>
        <w:t>й суммы – по рыночной стоимости, которая закрепляется оценочным актом за подписями комиссии, утверждается заведующей МДОУ и принимается к бухгалтерскому учету по КФО 2.</w:t>
      </w:r>
    </w:p>
    <w:p w:rsidR="00C610E5" w:rsidRPr="000B7A10" w:rsidRDefault="00C610E5" w:rsidP="000B7A10">
      <w:pPr>
        <w:pStyle w:val="34"/>
        <w:ind w:right="40"/>
        <w:rPr>
          <w:bCs/>
          <w:sz w:val="22"/>
          <w:szCs w:val="22"/>
        </w:rPr>
      </w:pPr>
      <w:r w:rsidRPr="000B7A10">
        <w:rPr>
          <w:rStyle w:val="12"/>
          <w:rFonts w:eastAsia="Arial Unicode MS"/>
          <w:sz w:val="22"/>
          <w:szCs w:val="22"/>
        </w:rPr>
        <w:t>3.</w:t>
      </w:r>
      <w:r w:rsidR="004E329A" w:rsidRPr="000B7A10">
        <w:rPr>
          <w:rStyle w:val="12"/>
          <w:rFonts w:eastAsia="Arial Unicode MS"/>
          <w:sz w:val="22"/>
          <w:szCs w:val="22"/>
        </w:rPr>
        <w:t>8</w:t>
      </w:r>
      <w:r w:rsidRPr="000B7A10">
        <w:rPr>
          <w:rStyle w:val="12"/>
          <w:rFonts w:eastAsia="Arial Unicode MS"/>
          <w:sz w:val="22"/>
          <w:szCs w:val="22"/>
        </w:rPr>
        <w:t>.</w:t>
      </w:r>
      <w:r w:rsidRPr="000B7A10">
        <w:rPr>
          <w:bCs/>
          <w:sz w:val="22"/>
          <w:szCs w:val="22"/>
        </w:rPr>
        <w:t xml:space="preserve"> Передача расходных материальных запасов: канцелярских принадлежностей, изделий медицинского назначения, запасных частей, хозяйственных материалов и т.п., выданных в эксплуатацию на нужды учреждения, оформляется Ведомостью выдачи материальных ценностей на нужды учреждения </w:t>
      </w:r>
      <w:hyperlink r:id="rId20" w:history="1">
        <w:r w:rsidRPr="000B7A10">
          <w:rPr>
            <w:bCs/>
            <w:sz w:val="22"/>
            <w:szCs w:val="22"/>
          </w:rPr>
          <w:t>(ф. 0504210)</w:t>
        </w:r>
      </w:hyperlink>
      <w:r w:rsidRPr="000B7A10">
        <w:rPr>
          <w:bCs/>
          <w:sz w:val="22"/>
          <w:szCs w:val="22"/>
        </w:rPr>
        <w:t>, которая является основанием для их списания.</w:t>
      </w:r>
    </w:p>
    <w:p w:rsidR="00C610E5" w:rsidRPr="000B7A10" w:rsidRDefault="00C610E5" w:rsidP="000B7A10">
      <w:pPr>
        <w:autoSpaceDE w:val="0"/>
        <w:autoSpaceDN w:val="0"/>
        <w:adjustRightInd w:val="0"/>
        <w:ind w:firstLine="709"/>
        <w:jc w:val="both"/>
        <w:rPr>
          <w:color w:val="auto"/>
          <w:sz w:val="22"/>
          <w:szCs w:val="22"/>
        </w:rPr>
      </w:pPr>
      <w:r w:rsidRPr="000B7A10">
        <w:rPr>
          <w:rStyle w:val="12"/>
          <w:rFonts w:eastAsia="Arial Unicode MS"/>
          <w:sz w:val="22"/>
          <w:szCs w:val="22"/>
        </w:rPr>
        <w:t>3.</w:t>
      </w:r>
      <w:r w:rsidR="009F7D9F" w:rsidRPr="000B7A10">
        <w:rPr>
          <w:rStyle w:val="12"/>
          <w:rFonts w:eastAsia="Arial Unicode MS"/>
          <w:sz w:val="22"/>
          <w:szCs w:val="22"/>
        </w:rPr>
        <w:t>9</w:t>
      </w:r>
      <w:r w:rsidRPr="000B7A10">
        <w:rPr>
          <w:rStyle w:val="12"/>
          <w:rFonts w:eastAsia="Arial Unicode MS"/>
          <w:sz w:val="22"/>
          <w:szCs w:val="22"/>
        </w:rPr>
        <w:t xml:space="preserve">. </w:t>
      </w:r>
      <w:r w:rsidRPr="000B7A10">
        <w:rPr>
          <w:color w:val="auto"/>
          <w:sz w:val="22"/>
          <w:szCs w:val="22"/>
        </w:rPr>
        <w:t xml:space="preserve">Перемещение материальных запасов между материально-ответственными лицами производится на основании документов, указанных в </w:t>
      </w:r>
      <w:r w:rsidRPr="000B7A10">
        <w:rPr>
          <w:bCs/>
          <w:color w:val="auto"/>
          <w:sz w:val="22"/>
          <w:szCs w:val="22"/>
        </w:rPr>
        <w:t>п. 35 Инструкции № 174н</w:t>
      </w:r>
      <w:r w:rsidRPr="000B7A10">
        <w:rPr>
          <w:color w:val="auto"/>
          <w:sz w:val="22"/>
          <w:szCs w:val="22"/>
        </w:rPr>
        <w:t>. При этом</w:t>
      </w:r>
      <w:proofErr w:type="gramStart"/>
      <w:r w:rsidR="009F7D9F" w:rsidRPr="000B7A10">
        <w:rPr>
          <w:color w:val="auto"/>
          <w:sz w:val="22"/>
          <w:szCs w:val="22"/>
        </w:rPr>
        <w:t>,</w:t>
      </w:r>
      <w:proofErr w:type="gramEnd"/>
      <w:r w:rsidR="009F7D9F" w:rsidRPr="000B7A10">
        <w:rPr>
          <w:color w:val="auto"/>
          <w:sz w:val="22"/>
          <w:szCs w:val="22"/>
        </w:rPr>
        <w:t xml:space="preserve"> </w:t>
      </w:r>
      <w:r w:rsidRPr="000B7A10">
        <w:rPr>
          <w:color w:val="auto"/>
          <w:sz w:val="22"/>
          <w:szCs w:val="22"/>
        </w:rPr>
        <w:t xml:space="preserve">основанием для внутреннего перемещения всех материальных запасов является </w:t>
      </w:r>
      <w:r w:rsidRPr="000B7A10">
        <w:rPr>
          <w:bCs/>
          <w:i/>
          <w:iCs/>
          <w:color w:val="auto"/>
          <w:sz w:val="22"/>
          <w:szCs w:val="22"/>
        </w:rPr>
        <w:t>Требование-накладная (ф. 0315006)</w:t>
      </w:r>
      <w:r w:rsidRPr="000B7A10">
        <w:rPr>
          <w:color w:val="auto"/>
          <w:sz w:val="22"/>
          <w:szCs w:val="22"/>
        </w:rPr>
        <w:t xml:space="preserve">. Операции, связанные с внутренним перемещением материальных запасов, отражаются в бюджетном учете бухгалтерской проводкой по счету </w:t>
      </w:r>
      <w:r w:rsidRPr="000B7A10">
        <w:rPr>
          <w:bCs/>
          <w:i/>
          <w:iCs/>
          <w:color w:val="auto"/>
          <w:sz w:val="22"/>
          <w:szCs w:val="22"/>
        </w:rPr>
        <w:t xml:space="preserve">0 105 00 000 «Материальные запасы» </w:t>
      </w:r>
      <w:r w:rsidRPr="000B7A10">
        <w:rPr>
          <w:color w:val="auto"/>
          <w:sz w:val="22"/>
          <w:szCs w:val="22"/>
        </w:rPr>
        <w:t xml:space="preserve">со сменой аналитических счетов материально ответственных лиц </w:t>
      </w:r>
      <w:r w:rsidRPr="000B7A10">
        <w:rPr>
          <w:bCs/>
          <w:i/>
          <w:iCs/>
          <w:color w:val="auto"/>
          <w:sz w:val="22"/>
          <w:szCs w:val="22"/>
        </w:rPr>
        <w:t>без изменения кода КОСГУ</w:t>
      </w:r>
      <w:r w:rsidRPr="000B7A10">
        <w:rPr>
          <w:color w:val="auto"/>
          <w:sz w:val="22"/>
          <w:szCs w:val="22"/>
        </w:rPr>
        <w:t>.</w:t>
      </w:r>
    </w:p>
    <w:p w:rsidR="00C610E5" w:rsidRPr="000B7A10" w:rsidRDefault="00C610E5" w:rsidP="000B7A10">
      <w:pPr>
        <w:autoSpaceDE w:val="0"/>
        <w:autoSpaceDN w:val="0"/>
        <w:adjustRightInd w:val="0"/>
        <w:ind w:firstLine="709"/>
        <w:jc w:val="both"/>
        <w:rPr>
          <w:color w:val="auto"/>
          <w:sz w:val="22"/>
          <w:szCs w:val="22"/>
        </w:rPr>
      </w:pPr>
      <w:r w:rsidRPr="000B7A10">
        <w:rPr>
          <w:color w:val="auto"/>
          <w:sz w:val="22"/>
          <w:szCs w:val="22"/>
        </w:rPr>
        <w:t xml:space="preserve">3.9 Списание материальных запасов с бухгалтерского учета </w:t>
      </w:r>
      <w:r w:rsidR="009F7D9F" w:rsidRPr="000B7A10">
        <w:rPr>
          <w:color w:val="auto"/>
          <w:sz w:val="22"/>
          <w:szCs w:val="22"/>
        </w:rPr>
        <w:t>МДОУ</w:t>
      </w:r>
      <w:r w:rsidRPr="000B7A10">
        <w:rPr>
          <w:color w:val="auto"/>
          <w:sz w:val="22"/>
          <w:szCs w:val="22"/>
        </w:rPr>
        <w:t xml:space="preserve"> при использовании их для нужд Учреждения, утратах и недостачах данного имущества, а также и при передаче (в т.ч. реализации) другим организациям (по согласованию с Учредителем) осуществляется </w:t>
      </w:r>
      <w:r w:rsidRPr="000B7A10">
        <w:rPr>
          <w:bCs/>
          <w:iCs/>
          <w:color w:val="auto"/>
          <w:sz w:val="22"/>
          <w:szCs w:val="22"/>
        </w:rPr>
        <w:t>по средней стоимости</w:t>
      </w:r>
      <w:r w:rsidRPr="000B7A10">
        <w:rPr>
          <w:color w:val="auto"/>
          <w:sz w:val="22"/>
          <w:szCs w:val="22"/>
        </w:rPr>
        <w:t xml:space="preserve">. Списание стоимости материальных запасов в бухгалтерском учете производится на основании первичных документов, перечисленных </w:t>
      </w:r>
      <w:r w:rsidR="009F7D9F" w:rsidRPr="000B7A10">
        <w:rPr>
          <w:color w:val="auto"/>
          <w:sz w:val="22"/>
          <w:szCs w:val="22"/>
        </w:rPr>
        <w:t xml:space="preserve">в </w:t>
      </w:r>
      <w:r w:rsidRPr="000B7A10">
        <w:rPr>
          <w:bCs/>
          <w:color w:val="auto"/>
          <w:sz w:val="22"/>
          <w:szCs w:val="22"/>
        </w:rPr>
        <w:t>п. 36 Инструкции № 174н</w:t>
      </w:r>
      <w:r w:rsidRPr="000B7A10">
        <w:rPr>
          <w:color w:val="auto"/>
          <w:sz w:val="22"/>
          <w:szCs w:val="22"/>
        </w:rPr>
        <w:t>.</w:t>
      </w:r>
    </w:p>
    <w:p w:rsidR="009F7D9F" w:rsidRPr="000B7A10" w:rsidRDefault="00C610E5" w:rsidP="000B7A10">
      <w:pPr>
        <w:autoSpaceDE w:val="0"/>
        <w:autoSpaceDN w:val="0"/>
        <w:adjustRightInd w:val="0"/>
        <w:ind w:firstLine="709"/>
        <w:jc w:val="both"/>
        <w:rPr>
          <w:color w:val="auto"/>
          <w:sz w:val="22"/>
          <w:szCs w:val="22"/>
        </w:rPr>
      </w:pPr>
      <w:r w:rsidRPr="000B7A10">
        <w:rPr>
          <w:color w:val="auto"/>
          <w:sz w:val="22"/>
          <w:szCs w:val="22"/>
        </w:rPr>
        <w:t xml:space="preserve">3.10. </w:t>
      </w:r>
      <w:r w:rsidR="009F7D9F" w:rsidRPr="000B7A10">
        <w:rPr>
          <w:color w:val="auto"/>
          <w:sz w:val="22"/>
          <w:szCs w:val="22"/>
        </w:rPr>
        <w:t xml:space="preserve">Основанием выбытия материальных запасов (за исключением мягкого инвентаря и посуды) является Акт о списании материальных запасов (ф. 0504230). В случае боя, лома, утрате посуды и столовых приборов </w:t>
      </w:r>
      <w:proofErr w:type="gramStart"/>
      <w:r w:rsidR="009F7D9F" w:rsidRPr="000B7A10">
        <w:rPr>
          <w:color w:val="auto"/>
          <w:sz w:val="22"/>
          <w:szCs w:val="22"/>
        </w:rPr>
        <w:t>применяется</w:t>
      </w:r>
      <w:proofErr w:type="gramEnd"/>
      <w:r w:rsidR="009F7D9F" w:rsidRPr="000B7A10">
        <w:rPr>
          <w:color w:val="auto"/>
          <w:sz w:val="22"/>
          <w:szCs w:val="22"/>
        </w:rPr>
        <w:t xml:space="preserve"> составляется акт о бое, ломе и утрате посуды и приборов (Унифицированная форма № </w:t>
      </w:r>
      <w:r w:rsidR="009F7D9F" w:rsidRPr="000B7A10">
        <w:rPr>
          <w:color w:val="auto"/>
          <w:sz w:val="22"/>
          <w:szCs w:val="22"/>
        </w:rPr>
        <w:lastRenderedPageBreak/>
        <w:t xml:space="preserve">ОП-8). </w:t>
      </w:r>
      <w:proofErr w:type="gramStart"/>
      <w:r w:rsidR="009F7D9F" w:rsidRPr="000B7A10">
        <w:rPr>
          <w:color w:val="auto"/>
          <w:sz w:val="22"/>
          <w:szCs w:val="22"/>
        </w:rPr>
        <w:t>При списании мягкого инвентаря (рабочих костюмов, обуви, одежды, матрацев, наволочек, одеял и т.п. применяется форма (ф.0504143).</w:t>
      </w:r>
      <w:proofErr w:type="gramEnd"/>
    </w:p>
    <w:p w:rsidR="009F7D9F" w:rsidRPr="000B7A10" w:rsidRDefault="009F7D9F" w:rsidP="000B7A10">
      <w:pPr>
        <w:autoSpaceDE w:val="0"/>
        <w:autoSpaceDN w:val="0"/>
        <w:adjustRightInd w:val="0"/>
        <w:ind w:firstLine="709"/>
        <w:jc w:val="both"/>
        <w:rPr>
          <w:color w:val="auto"/>
          <w:sz w:val="22"/>
          <w:szCs w:val="22"/>
        </w:rPr>
      </w:pPr>
      <w:r w:rsidRPr="000B7A10">
        <w:rPr>
          <w:color w:val="auto"/>
          <w:sz w:val="22"/>
          <w:szCs w:val="22"/>
        </w:rPr>
        <w:t>3.11. Стоимость материальных запасов по выявленным недостачам, хищениям, потерям от их порчи, иному ущербу, подлежащих возмещению виновными лицами, определяется по текущей восстановительной стоимости.</w:t>
      </w:r>
    </w:p>
    <w:p w:rsidR="009F7D9F" w:rsidRPr="000B7A10" w:rsidRDefault="009F7D9F" w:rsidP="000B7A10">
      <w:pPr>
        <w:autoSpaceDE w:val="0"/>
        <w:autoSpaceDN w:val="0"/>
        <w:adjustRightInd w:val="0"/>
        <w:ind w:firstLine="709"/>
        <w:jc w:val="both"/>
        <w:rPr>
          <w:color w:val="auto"/>
          <w:sz w:val="22"/>
          <w:szCs w:val="22"/>
        </w:rPr>
      </w:pPr>
      <w:r w:rsidRPr="000B7A10">
        <w:rPr>
          <w:color w:val="auto"/>
          <w:sz w:val="22"/>
          <w:szCs w:val="22"/>
        </w:rPr>
        <w:t>3.12. Учет операций по выбытию и перемещению материальных запасов ведется в Журнале операций по выбытию и перемещению нефинансовых активов.</w:t>
      </w:r>
    </w:p>
    <w:p w:rsidR="00115B02" w:rsidRPr="000B7A10" w:rsidRDefault="009F7D9F" w:rsidP="000B7A10">
      <w:pPr>
        <w:autoSpaceDE w:val="0"/>
        <w:autoSpaceDN w:val="0"/>
        <w:adjustRightInd w:val="0"/>
        <w:ind w:firstLine="709"/>
        <w:jc w:val="both"/>
        <w:rPr>
          <w:color w:val="auto"/>
          <w:sz w:val="22"/>
          <w:szCs w:val="22"/>
        </w:rPr>
      </w:pPr>
      <w:r w:rsidRPr="000B7A10">
        <w:rPr>
          <w:color w:val="auto"/>
          <w:sz w:val="22"/>
          <w:szCs w:val="22"/>
        </w:rPr>
        <w:t xml:space="preserve">3.13. </w:t>
      </w:r>
      <w:proofErr w:type="gramStart"/>
      <w:r w:rsidR="00C610E5" w:rsidRPr="000B7A10">
        <w:rPr>
          <w:color w:val="auto"/>
          <w:sz w:val="22"/>
          <w:szCs w:val="22"/>
        </w:rPr>
        <w:t xml:space="preserve">Выбытие материальных запасов, выданных в личное пользование сотрудникам для выполнения ими должностных обязанностей (специальная одежда, специальная обувь, форменная одежда и др.), отражается проводками Дебет 401 20 272 «Расходование материальных запасов», 109 00 272 «Расходование материальных запасов в себестоимости готовой продукции, работ, услуг» и кредиту соответствующих счетов аналитического счета 105 00 000 «Материальные запасы» с одновременным отражением на </w:t>
      </w:r>
      <w:proofErr w:type="spellStart"/>
      <w:r w:rsidR="00C610E5" w:rsidRPr="000B7A10">
        <w:rPr>
          <w:color w:val="auto"/>
          <w:sz w:val="22"/>
          <w:szCs w:val="22"/>
        </w:rPr>
        <w:t>забалансовом</w:t>
      </w:r>
      <w:proofErr w:type="spellEnd"/>
      <w:r w:rsidR="00C610E5" w:rsidRPr="000B7A10">
        <w:rPr>
          <w:color w:val="auto"/>
          <w:sz w:val="22"/>
          <w:szCs w:val="22"/>
        </w:rPr>
        <w:t xml:space="preserve"> счете 27</w:t>
      </w:r>
      <w:proofErr w:type="gramEnd"/>
      <w:r w:rsidR="00C610E5" w:rsidRPr="000B7A10">
        <w:rPr>
          <w:color w:val="auto"/>
          <w:sz w:val="22"/>
          <w:szCs w:val="22"/>
        </w:rPr>
        <w:t xml:space="preserve"> «Материальные ценности, выданные в личное пользование сотрудникам».</w:t>
      </w:r>
      <w:r w:rsidR="00115B02" w:rsidRPr="000B7A10">
        <w:rPr>
          <w:color w:val="auto"/>
          <w:sz w:val="22"/>
          <w:szCs w:val="22"/>
        </w:rPr>
        <w:t xml:space="preserve"> </w:t>
      </w:r>
    </w:p>
    <w:p w:rsidR="00C610E5" w:rsidRPr="000B7A10" w:rsidRDefault="00C610E5" w:rsidP="000B7A10">
      <w:pPr>
        <w:pStyle w:val="ConsPlusNormal"/>
        <w:ind w:firstLine="540"/>
        <w:jc w:val="both"/>
        <w:rPr>
          <w:rFonts w:ascii="Times New Roman" w:hAnsi="Times New Roman" w:cs="Times New Roman"/>
          <w:sz w:val="22"/>
          <w:szCs w:val="22"/>
        </w:rPr>
      </w:pPr>
    </w:p>
    <w:p w:rsidR="00C610E5" w:rsidRPr="00296A7F" w:rsidRDefault="00C610E5" w:rsidP="000B7A10">
      <w:pPr>
        <w:autoSpaceDE w:val="0"/>
        <w:autoSpaceDN w:val="0"/>
        <w:adjustRightInd w:val="0"/>
        <w:jc w:val="center"/>
        <w:outlineLvl w:val="2"/>
        <w:rPr>
          <w:b/>
          <w:bCs/>
        </w:rPr>
      </w:pPr>
      <w:r w:rsidRPr="00296A7F">
        <w:rPr>
          <w:b/>
          <w:bCs/>
        </w:rPr>
        <w:t>4. Учет затрат на изготовление готовой продукции,</w:t>
      </w:r>
    </w:p>
    <w:p w:rsidR="00C610E5" w:rsidRPr="00296A7F" w:rsidRDefault="00C610E5" w:rsidP="000B7A10">
      <w:pPr>
        <w:ind w:right="40"/>
        <w:jc w:val="center"/>
        <w:rPr>
          <w:b/>
          <w:bCs/>
        </w:rPr>
      </w:pPr>
      <w:r w:rsidRPr="00296A7F">
        <w:rPr>
          <w:b/>
          <w:bCs/>
        </w:rPr>
        <w:t>выполнение работ, оказание услуг</w:t>
      </w:r>
    </w:p>
    <w:p w:rsidR="00C610E5" w:rsidRPr="000B7A10" w:rsidRDefault="00C610E5" w:rsidP="000B7A10">
      <w:pPr>
        <w:ind w:right="40"/>
        <w:jc w:val="center"/>
        <w:rPr>
          <w:b/>
          <w:bCs/>
          <w:i/>
          <w:iCs/>
          <w:color w:val="auto"/>
          <w:sz w:val="22"/>
          <w:szCs w:val="22"/>
        </w:rPr>
      </w:pPr>
    </w:p>
    <w:p w:rsidR="00C610E5" w:rsidRPr="000B7A10" w:rsidRDefault="00C610E5" w:rsidP="000B7A10">
      <w:pPr>
        <w:pStyle w:val="34"/>
        <w:rPr>
          <w:bCs/>
          <w:color w:val="auto"/>
          <w:sz w:val="22"/>
          <w:szCs w:val="22"/>
        </w:rPr>
      </w:pPr>
      <w:r w:rsidRPr="000B7A10">
        <w:rPr>
          <w:color w:val="auto"/>
          <w:sz w:val="22"/>
          <w:szCs w:val="22"/>
        </w:rPr>
        <w:t xml:space="preserve">4.1. Бухгалтерский учет расходов, себестоимости и финансовых результатов организуется в соответствии с </w:t>
      </w:r>
      <w:r w:rsidRPr="000B7A10">
        <w:rPr>
          <w:bCs/>
          <w:color w:val="auto"/>
          <w:sz w:val="22"/>
          <w:szCs w:val="22"/>
        </w:rPr>
        <w:t xml:space="preserve">пп.293-302 Инструкции № 157н, </w:t>
      </w:r>
      <w:r w:rsidRPr="000B7A10">
        <w:rPr>
          <w:color w:val="auto"/>
          <w:sz w:val="22"/>
          <w:szCs w:val="22"/>
        </w:rPr>
        <w:t xml:space="preserve">а также </w:t>
      </w:r>
      <w:r w:rsidRPr="000B7A10">
        <w:rPr>
          <w:bCs/>
          <w:color w:val="auto"/>
          <w:sz w:val="22"/>
          <w:szCs w:val="22"/>
        </w:rPr>
        <w:t>пп,148-160 Инструкции № 174н.</w:t>
      </w:r>
    </w:p>
    <w:p w:rsidR="00C610E5" w:rsidRPr="000B7A10" w:rsidRDefault="00C610E5" w:rsidP="000B7A10">
      <w:pPr>
        <w:pStyle w:val="34"/>
        <w:rPr>
          <w:color w:val="auto"/>
          <w:sz w:val="22"/>
          <w:szCs w:val="22"/>
        </w:rPr>
      </w:pPr>
      <w:r w:rsidRPr="000B7A10">
        <w:rPr>
          <w:bCs/>
          <w:color w:val="auto"/>
          <w:sz w:val="22"/>
          <w:szCs w:val="22"/>
        </w:rPr>
        <w:t xml:space="preserve">4.2. </w:t>
      </w:r>
      <w:r w:rsidRPr="000B7A10">
        <w:rPr>
          <w:color w:val="auto"/>
          <w:sz w:val="22"/>
          <w:szCs w:val="22"/>
        </w:rPr>
        <w:t xml:space="preserve">Для учета операций по формированию себестоимости готовой продукции, выполняемых работ, оказываемых услуг применяется счет 010900000 «Затраты на изготовление готовой продукции, выполнение работ, услуг». </w:t>
      </w:r>
    </w:p>
    <w:p w:rsidR="00C610E5" w:rsidRPr="000B7A10" w:rsidRDefault="00C610E5" w:rsidP="000B7A10">
      <w:pPr>
        <w:pStyle w:val="34"/>
        <w:rPr>
          <w:color w:val="auto"/>
          <w:sz w:val="22"/>
          <w:szCs w:val="22"/>
        </w:rPr>
      </w:pPr>
      <w:r w:rsidRPr="000B7A10">
        <w:rPr>
          <w:color w:val="auto"/>
          <w:sz w:val="22"/>
          <w:szCs w:val="22"/>
        </w:rPr>
        <w:t xml:space="preserve">4.3. Учет расходов по формированию себестоимости ведется раздельно по услугам (работам, готовой продукции): </w:t>
      </w:r>
    </w:p>
    <w:p w:rsidR="00C610E5" w:rsidRPr="000B7A10" w:rsidRDefault="00C610E5" w:rsidP="000B7A10">
      <w:pPr>
        <w:pStyle w:val="34"/>
        <w:rPr>
          <w:color w:val="auto"/>
          <w:sz w:val="22"/>
          <w:szCs w:val="22"/>
        </w:rPr>
      </w:pPr>
      <w:r w:rsidRPr="000B7A10">
        <w:rPr>
          <w:color w:val="auto"/>
          <w:sz w:val="22"/>
          <w:szCs w:val="22"/>
        </w:rPr>
        <w:t xml:space="preserve">1) в рамках выполнения муниципального задания: </w:t>
      </w:r>
    </w:p>
    <w:p w:rsidR="00C610E5" w:rsidRPr="000B7A10" w:rsidRDefault="00C610E5" w:rsidP="000B7A10">
      <w:pPr>
        <w:pStyle w:val="34"/>
        <w:rPr>
          <w:color w:val="auto"/>
          <w:sz w:val="22"/>
          <w:szCs w:val="22"/>
        </w:rPr>
      </w:pPr>
      <w:r w:rsidRPr="000B7A10">
        <w:rPr>
          <w:color w:val="auto"/>
          <w:sz w:val="22"/>
          <w:szCs w:val="22"/>
        </w:rPr>
        <w:t xml:space="preserve">- реализация основных общеобразовательных программ дошкольного образования; </w:t>
      </w:r>
      <w:proofErr w:type="gramStart"/>
      <w:r w:rsidRPr="000B7A10">
        <w:rPr>
          <w:color w:val="auto"/>
          <w:sz w:val="22"/>
          <w:szCs w:val="22"/>
        </w:rPr>
        <w:tab/>
        <w:t>-</w:t>
      </w:r>
      <w:proofErr w:type="gramEnd"/>
      <w:r w:rsidRPr="000B7A10">
        <w:rPr>
          <w:color w:val="auto"/>
          <w:sz w:val="22"/>
          <w:szCs w:val="22"/>
        </w:rPr>
        <w:t xml:space="preserve">организация присмотра и ухода за детьми, осваивающими основные программы дошкольного образования. </w:t>
      </w:r>
    </w:p>
    <w:p w:rsidR="00C610E5" w:rsidRPr="000B7A10" w:rsidRDefault="00C610E5" w:rsidP="000B7A10">
      <w:pPr>
        <w:pStyle w:val="34"/>
        <w:rPr>
          <w:color w:val="auto"/>
          <w:sz w:val="22"/>
          <w:szCs w:val="22"/>
        </w:rPr>
      </w:pPr>
      <w:r w:rsidRPr="000B7A10">
        <w:rPr>
          <w:color w:val="auto"/>
          <w:sz w:val="22"/>
          <w:szCs w:val="22"/>
        </w:rPr>
        <w:t>2) в рамках приносящей доход деятельности:</w:t>
      </w:r>
    </w:p>
    <w:p w:rsidR="00C610E5" w:rsidRPr="000B7A10" w:rsidRDefault="00C610E5" w:rsidP="000B7A10">
      <w:pPr>
        <w:pStyle w:val="34"/>
        <w:rPr>
          <w:color w:val="auto"/>
          <w:sz w:val="22"/>
          <w:szCs w:val="22"/>
        </w:rPr>
      </w:pPr>
      <w:r w:rsidRPr="000B7A10">
        <w:rPr>
          <w:color w:val="auto"/>
          <w:sz w:val="22"/>
          <w:szCs w:val="22"/>
        </w:rPr>
        <w:t xml:space="preserve"> -организация присмотра и ухода за детьми (родительская плата);</w:t>
      </w:r>
    </w:p>
    <w:p w:rsidR="00C610E5" w:rsidRPr="000B7A10" w:rsidRDefault="00C610E5" w:rsidP="000B7A10">
      <w:pPr>
        <w:pStyle w:val="34"/>
        <w:rPr>
          <w:color w:val="auto"/>
          <w:sz w:val="22"/>
          <w:szCs w:val="22"/>
        </w:rPr>
      </w:pPr>
      <w:r w:rsidRPr="000B7A10">
        <w:rPr>
          <w:color w:val="auto"/>
          <w:sz w:val="22"/>
          <w:szCs w:val="22"/>
        </w:rPr>
        <w:t xml:space="preserve"> -дополнительные платные образовательные услуги (по видам услуг).</w:t>
      </w:r>
    </w:p>
    <w:p w:rsidR="00C610E5" w:rsidRPr="000B7A10" w:rsidRDefault="00C610E5" w:rsidP="000B7A10">
      <w:pPr>
        <w:pStyle w:val="34"/>
        <w:rPr>
          <w:color w:val="auto"/>
          <w:sz w:val="22"/>
          <w:szCs w:val="22"/>
        </w:rPr>
      </w:pPr>
      <w:r w:rsidRPr="000B7A10">
        <w:rPr>
          <w:color w:val="auto"/>
          <w:sz w:val="22"/>
          <w:szCs w:val="22"/>
        </w:rPr>
        <w:t>Затраты учреждения при изготовлении готовой продукции, выполнении работ, оказании услуг делятся на производственные прямые и накладные затраты, общехозяйственные затраты.</w:t>
      </w:r>
    </w:p>
    <w:p w:rsidR="00C610E5" w:rsidRPr="000B7A10" w:rsidRDefault="00C610E5" w:rsidP="000B7A10">
      <w:pPr>
        <w:pStyle w:val="34"/>
        <w:ind w:right="40"/>
        <w:rPr>
          <w:color w:val="auto"/>
          <w:sz w:val="22"/>
          <w:szCs w:val="22"/>
        </w:rPr>
      </w:pPr>
      <w:r w:rsidRPr="000B7A10">
        <w:rPr>
          <w:color w:val="auto"/>
          <w:sz w:val="22"/>
          <w:szCs w:val="22"/>
        </w:rPr>
        <w:t xml:space="preserve">4.4. В составе прямых затрат (счет 109.61) при формировании себестоимости оказания услуги, выполнения работы, изготовления единицы готовой продукции учитываются расходы, непосредственно связанные с ее оказанием (выполнением) (затраты, непосредственно связанные с оказанием образовательной услуги), в том числе: </w:t>
      </w:r>
    </w:p>
    <w:p w:rsidR="00C610E5" w:rsidRPr="000B7A10" w:rsidRDefault="00C610E5" w:rsidP="000B7A10">
      <w:pPr>
        <w:pStyle w:val="34"/>
        <w:ind w:right="40"/>
        <w:rPr>
          <w:color w:val="auto"/>
          <w:sz w:val="22"/>
          <w:szCs w:val="22"/>
        </w:rPr>
      </w:pPr>
      <w:r w:rsidRPr="000B7A10">
        <w:rPr>
          <w:color w:val="auto"/>
          <w:sz w:val="22"/>
          <w:szCs w:val="22"/>
        </w:rPr>
        <w:t>- затраты на оплату труда и начисления на выплаты по оплате труда работников учреждения, непосредственно участвующих в оказании услуги (выполнении работы);</w:t>
      </w:r>
    </w:p>
    <w:p w:rsidR="00C610E5" w:rsidRPr="000B7A10" w:rsidRDefault="00C610E5" w:rsidP="000B7A10">
      <w:pPr>
        <w:pStyle w:val="34"/>
        <w:ind w:right="40"/>
        <w:rPr>
          <w:color w:val="auto"/>
          <w:sz w:val="22"/>
          <w:szCs w:val="22"/>
        </w:rPr>
      </w:pPr>
      <w:r w:rsidRPr="000B7A10">
        <w:rPr>
          <w:color w:val="auto"/>
          <w:sz w:val="22"/>
          <w:szCs w:val="22"/>
        </w:rPr>
        <w:t>- затраты на приобретение материальных запасов и основных средств, непосредственно связанных с оказанием соответствующей услуги (работы и продукции) (услуги по организации горячего питания воспитанников, учебное оборудование, материалы для обучающих занятий, канцтовары и т.п.);</w:t>
      </w:r>
    </w:p>
    <w:p w:rsidR="00C610E5" w:rsidRPr="000B7A10" w:rsidRDefault="00C610E5" w:rsidP="000B7A10">
      <w:pPr>
        <w:pStyle w:val="34"/>
        <w:ind w:right="40"/>
        <w:rPr>
          <w:color w:val="auto"/>
          <w:sz w:val="22"/>
          <w:szCs w:val="22"/>
        </w:rPr>
      </w:pPr>
      <w:r w:rsidRPr="000B7A10">
        <w:rPr>
          <w:color w:val="auto"/>
          <w:sz w:val="22"/>
          <w:szCs w:val="22"/>
        </w:rPr>
        <w:t xml:space="preserve">- </w:t>
      </w:r>
      <w:r w:rsidRPr="000B7A10">
        <w:rPr>
          <w:bCs/>
          <w:color w:val="auto"/>
          <w:sz w:val="22"/>
          <w:szCs w:val="22"/>
        </w:rPr>
        <w:t>амортизация основных средств, непосредственно используемых для оказания соответствующей услуги (выполнения соответствующей работы);</w:t>
      </w:r>
      <w:r w:rsidRPr="000B7A10">
        <w:rPr>
          <w:color w:val="auto"/>
          <w:sz w:val="22"/>
          <w:szCs w:val="22"/>
        </w:rPr>
        <w:t xml:space="preserve"> </w:t>
      </w:r>
    </w:p>
    <w:p w:rsidR="00C610E5" w:rsidRPr="000B7A10" w:rsidRDefault="00C610E5" w:rsidP="000B7A10">
      <w:pPr>
        <w:pStyle w:val="34"/>
        <w:ind w:right="40"/>
        <w:rPr>
          <w:color w:val="auto"/>
          <w:sz w:val="22"/>
          <w:szCs w:val="22"/>
        </w:rPr>
      </w:pPr>
      <w:r w:rsidRPr="000B7A10">
        <w:rPr>
          <w:color w:val="auto"/>
          <w:sz w:val="22"/>
          <w:szCs w:val="22"/>
        </w:rPr>
        <w:t>- другие аналогичные затраты.</w:t>
      </w:r>
    </w:p>
    <w:p w:rsidR="00C610E5" w:rsidRPr="000B7A10" w:rsidRDefault="00C610E5" w:rsidP="000B7A10">
      <w:pPr>
        <w:pStyle w:val="34"/>
        <w:ind w:right="40"/>
        <w:rPr>
          <w:color w:val="auto"/>
          <w:sz w:val="22"/>
          <w:szCs w:val="22"/>
        </w:rPr>
      </w:pPr>
      <w:r w:rsidRPr="000B7A10">
        <w:rPr>
          <w:color w:val="auto"/>
          <w:sz w:val="22"/>
          <w:szCs w:val="22"/>
        </w:rPr>
        <w:t>4.5. Накладные расходы (счет 109.71) – распределять на себестоимость пропорционально прямым затратам по оплате труда. Накладными расходами признавать следующие производственные затраты:</w:t>
      </w:r>
    </w:p>
    <w:p w:rsidR="00C610E5" w:rsidRPr="000B7A10" w:rsidRDefault="00C610E5" w:rsidP="000B7A10">
      <w:pPr>
        <w:pStyle w:val="34"/>
        <w:ind w:right="40"/>
        <w:rPr>
          <w:color w:val="auto"/>
          <w:sz w:val="22"/>
          <w:szCs w:val="22"/>
        </w:rPr>
      </w:pPr>
      <w:r w:rsidRPr="000B7A10">
        <w:rPr>
          <w:color w:val="auto"/>
          <w:sz w:val="22"/>
          <w:szCs w:val="22"/>
        </w:rPr>
        <w:t>- суммы начисленной амортизации по основным средствам, используемым в процессе оказания услуг (выполнения работ);</w:t>
      </w:r>
    </w:p>
    <w:p w:rsidR="00C610E5" w:rsidRPr="000B7A10" w:rsidRDefault="00C610E5" w:rsidP="000B7A10">
      <w:pPr>
        <w:pStyle w:val="34"/>
        <w:ind w:right="40"/>
        <w:rPr>
          <w:color w:val="auto"/>
          <w:sz w:val="22"/>
          <w:szCs w:val="22"/>
        </w:rPr>
      </w:pPr>
      <w:r w:rsidRPr="000B7A10">
        <w:rPr>
          <w:color w:val="auto"/>
          <w:sz w:val="22"/>
          <w:szCs w:val="22"/>
        </w:rPr>
        <w:t xml:space="preserve">- затраты на ремонт и содержание основных средств и иного имущества, используемого при оказании услуг (выполнении работ); </w:t>
      </w:r>
    </w:p>
    <w:p w:rsidR="00C610E5" w:rsidRPr="000B7A10" w:rsidRDefault="00C610E5" w:rsidP="000B7A10">
      <w:pPr>
        <w:pStyle w:val="34"/>
        <w:ind w:right="40"/>
        <w:rPr>
          <w:color w:val="auto"/>
          <w:sz w:val="22"/>
          <w:szCs w:val="22"/>
        </w:rPr>
      </w:pPr>
      <w:r w:rsidRPr="000B7A10">
        <w:rPr>
          <w:color w:val="auto"/>
          <w:sz w:val="22"/>
          <w:szCs w:val="22"/>
        </w:rPr>
        <w:t>- затраты на охрану труда и технику безопасности, включая затраты, связанные</w:t>
      </w:r>
      <w:r w:rsidRPr="000B7A10">
        <w:rPr>
          <w:color w:val="auto"/>
          <w:sz w:val="22"/>
          <w:szCs w:val="22"/>
        </w:rPr>
        <w:t> </w:t>
      </w:r>
      <w:r w:rsidRPr="000B7A10">
        <w:rPr>
          <w:color w:val="auto"/>
          <w:sz w:val="22"/>
          <w:szCs w:val="22"/>
        </w:rPr>
        <w:t xml:space="preserve"> с приобретением аптечек и медикаментов, расходы на улучшение условий труда, обеспечение санитарно-гигиенических и  бытовых условий, лечебно-профилактического обслуживания работников;</w:t>
      </w:r>
    </w:p>
    <w:p w:rsidR="00C610E5" w:rsidRPr="000B7A10" w:rsidRDefault="00C610E5" w:rsidP="000B7A10">
      <w:pPr>
        <w:pStyle w:val="34"/>
        <w:ind w:right="40"/>
        <w:rPr>
          <w:color w:val="auto"/>
          <w:sz w:val="22"/>
          <w:szCs w:val="22"/>
        </w:rPr>
      </w:pPr>
      <w:r w:rsidRPr="000B7A10">
        <w:rPr>
          <w:color w:val="auto"/>
          <w:sz w:val="22"/>
          <w:szCs w:val="22"/>
        </w:rPr>
        <w:t>-затраты на организацию питания и хозяйственно-бытовое обслуживание детей, обеспечение соблюдения ими личной гигиены и режима дня;</w:t>
      </w:r>
    </w:p>
    <w:p w:rsidR="00C610E5" w:rsidRPr="000B7A10" w:rsidRDefault="00C610E5" w:rsidP="000B7A10">
      <w:pPr>
        <w:pStyle w:val="34"/>
        <w:ind w:right="40"/>
        <w:rPr>
          <w:color w:val="auto"/>
          <w:sz w:val="22"/>
          <w:szCs w:val="22"/>
        </w:rPr>
      </w:pPr>
      <w:r w:rsidRPr="000B7A10">
        <w:rPr>
          <w:color w:val="auto"/>
          <w:sz w:val="22"/>
          <w:szCs w:val="22"/>
        </w:rPr>
        <w:t xml:space="preserve">- прочие затраты, включая оплату услуг сторонних организаций </w:t>
      </w:r>
    </w:p>
    <w:p w:rsidR="00C610E5" w:rsidRPr="000B7A10" w:rsidRDefault="00C610E5" w:rsidP="000B7A10">
      <w:pPr>
        <w:pStyle w:val="34"/>
        <w:ind w:right="40"/>
        <w:rPr>
          <w:color w:val="auto"/>
          <w:sz w:val="22"/>
          <w:szCs w:val="22"/>
        </w:rPr>
      </w:pPr>
      <w:r w:rsidRPr="000B7A10">
        <w:rPr>
          <w:color w:val="auto"/>
          <w:sz w:val="22"/>
          <w:szCs w:val="22"/>
        </w:rPr>
        <w:t>Накладные расходы в конце месяца распределяются на себестоимость оказанных услуг (выполненных работ, готовой продукции) на счет 0 109 61 000 пропорционально прямым затратам по оплате труда.</w:t>
      </w:r>
    </w:p>
    <w:p w:rsidR="00C610E5" w:rsidRPr="000B7A10" w:rsidRDefault="00C610E5" w:rsidP="000B7A10">
      <w:pPr>
        <w:pStyle w:val="34"/>
        <w:ind w:right="40"/>
        <w:rPr>
          <w:color w:val="auto"/>
          <w:sz w:val="22"/>
          <w:szCs w:val="22"/>
        </w:rPr>
      </w:pPr>
      <w:r w:rsidRPr="000B7A10">
        <w:rPr>
          <w:color w:val="auto"/>
          <w:sz w:val="22"/>
          <w:szCs w:val="22"/>
        </w:rPr>
        <w:lastRenderedPageBreak/>
        <w:t xml:space="preserve">4.6. Общехозяйственными расходами признавать затраты, обеспечивающие функционирование учреждения как целостного хозяйствующего субъекта, не связанные непосредственно с оказанием услуг (изготовлением продукции выполнением работ). В целях бухгалтерского учета в составе общехозяйственных расходов учитываются расходы: </w:t>
      </w:r>
    </w:p>
    <w:p w:rsidR="00C610E5" w:rsidRPr="000B7A10" w:rsidRDefault="00C610E5" w:rsidP="000B7A10">
      <w:pPr>
        <w:pStyle w:val="34"/>
        <w:ind w:right="40"/>
        <w:rPr>
          <w:color w:val="auto"/>
          <w:sz w:val="22"/>
          <w:szCs w:val="22"/>
        </w:rPr>
      </w:pPr>
      <w:r w:rsidRPr="000B7A10">
        <w:rPr>
          <w:color w:val="auto"/>
          <w:sz w:val="22"/>
          <w:szCs w:val="22"/>
        </w:rPr>
        <w:t xml:space="preserve">1) в части распределяемых расходов: </w:t>
      </w:r>
    </w:p>
    <w:p w:rsidR="00C610E5" w:rsidRPr="000B7A10" w:rsidRDefault="00C610E5" w:rsidP="000B7A10">
      <w:pPr>
        <w:pStyle w:val="34"/>
        <w:ind w:right="40"/>
        <w:rPr>
          <w:color w:val="auto"/>
          <w:sz w:val="22"/>
          <w:szCs w:val="22"/>
        </w:rPr>
      </w:pPr>
      <w:r w:rsidRPr="000B7A10">
        <w:rPr>
          <w:color w:val="auto"/>
          <w:sz w:val="22"/>
          <w:szCs w:val="22"/>
        </w:rPr>
        <w:t>- суммы оплаты труда административно-управленческого (АУП), административно-хозяйственного и прочего обслуживающего персонала (ПОП)</w:t>
      </w:r>
      <w:r w:rsidRPr="000B7A10">
        <w:rPr>
          <w:bCs/>
          <w:color w:val="auto"/>
          <w:sz w:val="22"/>
          <w:szCs w:val="22"/>
        </w:rPr>
        <w:t xml:space="preserve">, не принимающих непосредственного участия при оказании услуги (выполнении работы), </w:t>
      </w:r>
      <w:r w:rsidRPr="000B7A10">
        <w:rPr>
          <w:color w:val="auto"/>
          <w:sz w:val="22"/>
          <w:szCs w:val="22"/>
        </w:rPr>
        <w:t>с учетом начисляемых страховых взносов на обязательное пенсионное, социальное, медицинское страхование;</w:t>
      </w:r>
    </w:p>
    <w:p w:rsidR="00C610E5" w:rsidRPr="000B7A10" w:rsidRDefault="00C610E5" w:rsidP="000B7A10">
      <w:pPr>
        <w:pStyle w:val="34"/>
        <w:ind w:right="40"/>
        <w:rPr>
          <w:color w:val="auto"/>
          <w:sz w:val="22"/>
          <w:szCs w:val="22"/>
        </w:rPr>
      </w:pPr>
      <w:r w:rsidRPr="000B7A10">
        <w:rPr>
          <w:color w:val="auto"/>
          <w:sz w:val="22"/>
          <w:szCs w:val="22"/>
        </w:rPr>
        <w:t>- канцелярские расходы АУП и ПОП;</w:t>
      </w:r>
    </w:p>
    <w:p w:rsidR="00C610E5" w:rsidRPr="000B7A10" w:rsidRDefault="00C610E5" w:rsidP="000B7A10">
      <w:pPr>
        <w:pStyle w:val="34"/>
        <w:ind w:right="40"/>
        <w:rPr>
          <w:bCs/>
          <w:color w:val="auto"/>
          <w:sz w:val="22"/>
          <w:szCs w:val="22"/>
        </w:rPr>
      </w:pPr>
      <w:r w:rsidRPr="000B7A10">
        <w:rPr>
          <w:color w:val="auto"/>
          <w:sz w:val="22"/>
          <w:szCs w:val="22"/>
        </w:rPr>
        <w:t xml:space="preserve">- </w:t>
      </w:r>
      <w:r w:rsidRPr="000B7A10">
        <w:rPr>
          <w:bCs/>
          <w:color w:val="auto"/>
          <w:sz w:val="22"/>
          <w:szCs w:val="22"/>
        </w:rPr>
        <w:t>материальные запасы, израсходованные на общехозяйственные нужды учреждения;</w:t>
      </w:r>
    </w:p>
    <w:p w:rsidR="00C610E5" w:rsidRPr="000B7A10" w:rsidRDefault="00C610E5" w:rsidP="000B7A10">
      <w:pPr>
        <w:pStyle w:val="34"/>
        <w:ind w:right="40"/>
        <w:rPr>
          <w:color w:val="auto"/>
          <w:sz w:val="22"/>
          <w:szCs w:val="22"/>
        </w:rPr>
      </w:pPr>
      <w:r w:rsidRPr="000B7A10">
        <w:rPr>
          <w:color w:val="auto"/>
          <w:sz w:val="22"/>
          <w:szCs w:val="22"/>
        </w:rPr>
        <w:t>- услуги связи, транспортные услуги, коммунальные услуги;</w:t>
      </w:r>
    </w:p>
    <w:p w:rsidR="00C610E5" w:rsidRPr="000B7A10" w:rsidRDefault="00C610E5" w:rsidP="000B7A10">
      <w:pPr>
        <w:pStyle w:val="34"/>
        <w:ind w:right="40"/>
        <w:rPr>
          <w:color w:val="auto"/>
          <w:sz w:val="22"/>
          <w:szCs w:val="22"/>
        </w:rPr>
      </w:pPr>
      <w:r w:rsidRPr="000B7A10">
        <w:rPr>
          <w:color w:val="auto"/>
          <w:sz w:val="22"/>
          <w:szCs w:val="22"/>
        </w:rPr>
        <w:t xml:space="preserve">- на </w:t>
      </w:r>
      <w:r w:rsidRPr="000B7A10">
        <w:rPr>
          <w:bCs/>
          <w:color w:val="auto"/>
          <w:sz w:val="22"/>
          <w:szCs w:val="22"/>
        </w:rPr>
        <w:t>амортизационные отчисления по имуществу, которое напрямую не связано с оказанием услуги (работы)</w:t>
      </w:r>
      <w:r w:rsidRPr="000B7A10">
        <w:rPr>
          <w:color w:val="auto"/>
          <w:sz w:val="22"/>
          <w:szCs w:val="22"/>
        </w:rPr>
        <w:t>;</w:t>
      </w:r>
    </w:p>
    <w:p w:rsidR="00C610E5" w:rsidRPr="000B7A10" w:rsidRDefault="00C610E5" w:rsidP="000B7A10">
      <w:pPr>
        <w:pStyle w:val="34"/>
        <w:ind w:right="40"/>
        <w:rPr>
          <w:color w:val="auto"/>
          <w:sz w:val="22"/>
          <w:szCs w:val="22"/>
        </w:rPr>
      </w:pPr>
      <w:r w:rsidRPr="000B7A10">
        <w:rPr>
          <w:color w:val="auto"/>
          <w:sz w:val="22"/>
          <w:szCs w:val="22"/>
        </w:rPr>
        <w:t xml:space="preserve">- </w:t>
      </w:r>
      <w:r w:rsidRPr="000B7A10">
        <w:rPr>
          <w:bCs/>
          <w:color w:val="auto"/>
          <w:sz w:val="22"/>
          <w:szCs w:val="22"/>
        </w:rPr>
        <w:t>затраты на содержание и ремонт имущества, которое напрямую не связано с оказанием услуги (работы);</w:t>
      </w:r>
    </w:p>
    <w:p w:rsidR="00C610E5" w:rsidRPr="000B7A10" w:rsidRDefault="00C610E5" w:rsidP="000B7A10">
      <w:pPr>
        <w:pStyle w:val="34"/>
        <w:ind w:right="40"/>
        <w:rPr>
          <w:color w:val="auto"/>
          <w:sz w:val="22"/>
          <w:szCs w:val="22"/>
        </w:rPr>
      </w:pPr>
      <w:r w:rsidRPr="000B7A10">
        <w:rPr>
          <w:color w:val="auto"/>
          <w:sz w:val="22"/>
          <w:szCs w:val="22"/>
        </w:rPr>
        <w:t>- расходы на охрану учреждения, в том числе противопожарную;</w:t>
      </w:r>
    </w:p>
    <w:p w:rsidR="00C610E5" w:rsidRPr="000B7A10" w:rsidRDefault="00C610E5" w:rsidP="000B7A10">
      <w:pPr>
        <w:pStyle w:val="34"/>
        <w:ind w:right="40"/>
        <w:rPr>
          <w:color w:val="auto"/>
          <w:sz w:val="22"/>
          <w:szCs w:val="22"/>
        </w:rPr>
      </w:pPr>
      <w:r w:rsidRPr="000B7A10">
        <w:rPr>
          <w:color w:val="auto"/>
          <w:sz w:val="22"/>
          <w:szCs w:val="22"/>
        </w:rPr>
        <w:t>- на затраты по обеспечению пожарной безопасности, охраны имущества и других специальных требований, предусмотренных правилами технической эксплуатации организаций, надзора и контроля за их деятельностью;</w:t>
      </w:r>
    </w:p>
    <w:p w:rsidR="00C610E5" w:rsidRPr="000B7A10" w:rsidRDefault="00C610E5" w:rsidP="000B7A10">
      <w:pPr>
        <w:pStyle w:val="34"/>
        <w:ind w:right="40"/>
        <w:rPr>
          <w:color w:val="auto"/>
          <w:sz w:val="22"/>
          <w:szCs w:val="22"/>
        </w:rPr>
      </w:pPr>
      <w:r w:rsidRPr="000B7A10">
        <w:rPr>
          <w:color w:val="auto"/>
          <w:sz w:val="22"/>
          <w:szCs w:val="22"/>
        </w:rPr>
        <w:t>- расходы по оплате земельного налога, налога на имущество, экология;</w:t>
      </w:r>
    </w:p>
    <w:p w:rsidR="00C610E5" w:rsidRPr="000B7A10" w:rsidRDefault="00C610E5" w:rsidP="000B7A10">
      <w:pPr>
        <w:pStyle w:val="34"/>
        <w:ind w:right="40"/>
        <w:rPr>
          <w:color w:val="auto"/>
          <w:sz w:val="22"/>
          <w:szCs w:val="22"/>
        </w:rPr>
      </w:pPr>
      <w:r w:rsidRPr="000B7A10">
        <w:rPr>
          <w:color w:val="auto"/>
          <w:sz w:val="22"/>
          <w:szCs w:val="22"/>
        </w:rPr>
        <w:t xml:space="preserve">- прочие затраты на общехозяйственные нужды. </w:t>
      </w:r>
    </w:p>
    <w:p w:rsidR="00C610E5" w:rsidRPr="000B7A10" w:rsidRDefault="00C610E5" w:rsidP="000B7A10">
      <w:pPr>
        <w:pStyle w:val="34"/>
        <w:ind w:right="40"/>
        <w:rPr>
          <w:color w:val="auto"/>
          <w:sz w:val="22"/>
          <w:szCs w:val="22"/>
        </w:rPr>
      </w:pPr>
      <w:r w:rsidRPr="000B7A10">
        <w:rPr>
          <w:color w:val="auto"/>
          <w:sz w:val="22"/>
          <w:szCs w:val="22"/>
        </w:rPr>
        <w:t xml:space="preserve">2) в части </w:t>
      </w:r>
      <w:proofErr w:type="spellStart"/>
      <w:r w:rsidRPr="000B7A10">
        <w:rPr>
          <w:color w:val="auto"/>
          <w:sz w:val="22"/>
          <w:szCs w:val="22"/>
        </w:rPr>
        <w:t>нераспределяемых</w:t>
      </w:r>
      <w:proofErr w:type="spellEnd"/>
      <w:r w:rsidRPr="000B7A10">
        <w:rPr>
          <w:color w:val="auto"/>
          <w:sz w:val="22"/>
          <w:szCs w:val="22"/>
        </w:rPr>
        <w:t xml:space="preserve"> расходов:</w:t>
      </w:r>
    </w:p>
    <w:p w:rsidR="00C610E5" w:rsidRPr="000B7A10" w:rsidRDefault="00C610E5" w:rsidP="000B7A10">
      <w:pPr>
        <w:pStyle w:val="34"/>
        <w:ind w:right="40"/>
        <w:rPr>
          <w:color w:val="auto"/>
          <w:sz w:val="22"/>
          <w:szCs w:val="22"/>
        </w:rPr>
      </w:pPr>
      <w:r w:rsidRPr="000B7A10">
        <w:rPr>
          <w:color w:val="auto"/>
          <w:sz w:val="22"/>
          <w:szCs w:val="22"/>
        </w:rPr>
        <w:t xml:space="preserve">- на оплату аудиторских, консультационных и информационных услуг; </w:t>
      </w:r>
    </w:p>
    <w:p w:rsidR="00C610E5" w:rsidRPr="000B7A10" w:rsidRDefault="00C610E5" w:rsidP="000B7A10">
      <w:pPr>
        <w:pStyle w:val="34"/>
        <w:ind w:right="40"/>
        <w:rPr>
          <w:color w:val="auto"/>
          <w:sz w:val="22"/>
          <w:szCs w:val="22"/>
        </w:rPr>
      </w:pPr>
      <w:r w:rsidRPr="000B7A10">
        <w:rPr>
          <w:color w:val="auto"/>
          <w:sz w:val="22"/>
          <w:szCs w:val="22"/>
        </w:rPr>
        <w:t xml:space="preserve">- издержки по исполнительному производству, государственные пошлины, штрафы, пени, неустойки; </w:t>
      </w:r>
    </w:p>
    <w:p w:rsidR="00C610E5" w:rsidRPr="000B7A10" w:rsidRDefault="00C610E5" w:rsidP="000B7A10">
      <w:pPr>
        <w:pStyle w:val="34"/>
        <w:ind w:right="40"/>
        <w:rPr>
          <w:color w:val="auto"/>
          <w:sz w:val="22"/>
          <w:szCs w:val="22"/>
        </w:rPr>
      </w:pPr>
      <w:r w:rsidRPr="000B7A10">
        <w:rPr>
          <w:color w:val="auto"/>
          <w:sz w:val="22"/>
          <w:szCs w:val="22"/>
        </w:rPr>
        <w:t xml:space="preserve">- стоимость основных средств, пострадавших от стихийных бедствий. </w:t>
      </w:r>
    </w:p>
    <w:p w:rsidR="00C610E5" w:rsidRPr="000B7A10" w:rsidRDefault="00C610E5" w:rsidP="000B7A10">
      <w:pPr>
        <w:pStyle w:val="34"/>
        <w:ind w:right="40"/>
        <w:rPr>
          <w:color w:val="auto"/>
          <w:sz w:val="22"/>
          <w:szCs w:val="22"/>
        </w:rPr>
      </w:pPr>
      <w:r w:rsidRPr="000B7A10">
        <w:rPr>
          <w:color w:val="auto"/>
          <w:sz w:val="22"/>
          <w:szCs w:val="22"/>
        </w:rPr>
        <w:t xml:space="preserve">Общехозяйственные расходы в конце месяца распределяются на себестоимость оказанных услуг (выполненных работ, готовой продукции) на счет 0 109 61 000 пропорционально прямым затратам по оплате труда. </w:t>
      </w:r>
    </w:p>
    <w:p w:rsidR="00C610E5" w:rsidRPr="000B7A10" w:rsidRDefault="00C610E5" w:rsidP="000B7A10">
      <w:pPr>
        <w:pStyle w:val="34"/>
        <w:ind w:right="40"/>
        <w:rPr>
          <w:color w:val="auto"/>
          <w:sz w:val="22"/>
          <w:szCs w:val="22"/>
        </w:rPr>
      </w:pPr>
      <w:proofErr w:type="spellStart"/>
      <w:r w:rsidRPr="000B7A10">
        <w:rPr>
          <w:color w:val="auto"/>
          <w:sz w:val="22"/>
          <w:szCs w:val="22"/>
        </w:rPr>
        <w:t>Нераспределяемые</w:t>
      </w:r>
      <w:proofErr w:type="spellEnd"/>
      <w:r w:rsidRPr="000B7A10">
        <w:rPr>
          <w:color w:val="auto"/>
          <w:sz w:val="22"/>
          <w:szCs w:val="22"/>
        </w:rPr>
        <w:t xml:space="preserve"> общехозяйственные списываются в дебет счета 0 401 20 000 на увеличение расходов текущего финансового года.</w:t>
      </w:r>
    </w:p>
    <w:p w:rsidR="00C610E5" w:rsidRPr="000B7A10" w:rsidRDefault="00C610E5" w:rsidP="000B7A10">
      <w:pPr>
        <w:pStyle w:val="34"/>
        <w:ind w:right="40"/>
        <w:rPr>
          <w:color w:val="auto"/>
          <w:sz w:val="22"/>
          <w:szCs w:val="22"/>
        </w:rPr>
      </w:pPr>
      <w:r w:rsidRPr="000B7A10">
        <w:rPr>
          <w:color w:val="auto"/>
          <w:sz w:val="22"/>
          <w:szCs w:val="22"/>
        </w:rPr>
        <w:t xml:space="preserve">4.7. Не учитываются в составе затрат при формировании себестоимости услуг, работ, продукции (на счете 0 109 00 000): </w:t>
      </w:r>
    </w:p>
    <w:p w:rsidR="00C610E5" w:rsidRPr="000B7A10" w:rsidRDefault="00C610E5" w:rsidP="000B7A10">
      <w:pPr>
        <w:pStyle w:val="34"/>
        <w:ind w:right="40"/>
        <w:rPr>
          <w:color w:val="auto"/>
          <w:sz w:val="22"/>
          <w:szCs w:val="22"/>
        </w:rPr>
      </w:pPr>
      <w:r w:rsidRPr="000B7A10">
        <w:rPr>
          <w:color w:val="auto"/>
          <w:sz w:val="22"/>
          <w:szCs w:val="22"/>
        </w:rPr>
        <w:t xml:space="preserve">- расходы по содержанию и техническому обслуживанию особо ценного движимого имущества, закрепленного за учреждением учредителем или приобретенного учреждением самостоятельно за счет средств, выделенных ему учредителем, в том числе расходы на материальные запасы, потребляемые в рамках содержания особо ценного движимого имущества; </w:t>
      </w:r>
    </w:p>
    <w:p w:rsidR="00C610E5" w:rsidRPr="000B7A10" w:rsidRDefault="00C610E5" w:rsidP="000B7A10">
      <w:pPr>
        <w:pStyle w:val="34"/>
        <w:ind w:right="40"/>
        <w:rPr>
          <w:color w:val="auto"/>
          <w:sz w:val="22"/>
          <w:szCs w:val="22"/>
        </w:rPr>
      </w:pPr>
      <w:r w:rsidRPr="000B7A10">
        <w:rPr>
          <w:color w:val="auto"/>
          <w:sz w:val="22"/>
          <w:szCs w:val="22"/>
        </w:rPr>
        <w:t xml:space="preserve">- амортизация, начисленная по этому имуществу; </w:t>
      </w:r>
    </w:p>
    <w:p w:rsidR="00C610E5" w:rsidRPr="000B7A10" w:rsidRDefault="00C610E5" w:rsidP="000B7A10">
      <w:pPr>
        <w:pStyle w:val="34"/>
        <w:ind w:right="40"/>
        <w:rPr>
          <w:color w:val="auto"/>
          <w:sz w:val="22"/>
          <w:szCs w:val="22"/>
        </w:rPr>
      </w:pPr>
      <w:r w:rsidRPr="000B7A10">
        <w:rPr>
          <w:color w:val="auto"/>
          <w:sz w:val="22"/>
          <w:szCs w:val="22"/>
        </w:rPr>
        <w:t xml:space="preserve">- расходы, источником финансового обеспечения которых являлись субсидии на иные цели, пожертвования, гранты; </w:t>
      </w:r>
    </w:p>
    <w:p w:rsidR="00C610E5" w:rsidRPr="000B7A10" w:rsidRDefault="00C610E5" w:rsidP="000B7A10">
      <w:pPr>
        <w:pStyle w:val="34"/>
        <w:ind w:right="40"/>
        <w:rPr>
          <w:color w:val="auto"/>
          <w:sz w:val="22"/>
          <w:szCs w:val="22"/>
        </w:rPr>
      </w:pPr>
      <w:r w:rsidRPr="000B7A10">
        <w:rPr>
          <w:color w:val="auto"/>
          <w:sz w:val="22"/>
          <w:szCs w:val="22"/>
        </w:rPr>
        <w:t xml:space="preserve">- расходы, источником финансового обеспечения которых являлись субсидии на выполнение муниципального задания и которые не формируют себестоимость работ, услуг, готовой продукции (такими расходами признаются расходы по КОСГУ 290 (суммы государственной пошлины, а так же штрафы, пени и неустойки); </w:t>
      </w:r>
    </w:p>
    <w:p w:rsidR="00C610E5" w:rsidRPr="000B7A10" w:rsidRDefault="00C610E5" w:rsidP="000B7A10">
      <w:pPr>
        <w:pStyle w:val="34"/>
        <w:ind w:right="40"/>
        <w:rPr>
          <w:color w:val="auto"/>
          <w:sz w:val="22"/>
          <w:szCs w:val="22"/>
        </w:rPr>
      </w:pPr>
      <w:r w:rsidRPr="000B7A10">
        <w:rPr>
          <w:color w:val="auto"/>
          <w:sz w:val="22"/>
          <w:szCs w:val="22"/>
        </w:rPr>
        <w:t xml:space="preserve">- суммы дебиторской задолженности по расходам, признанной в соответствии с законодательством РФ нереальной к взысканию </w:t>
      </w:r>
    </w:p>
    <w:p w:rsidR="00C610E5" w:rsidRPr="000B7A10" w:rsidRDefault="00C610E5" w:rsidP="000B7A10">
      <w:pPr>
        <w:pStyle w:val="34"/>
        <w:ind w:right="40"/>
        <w:rPr>
          <w:color w:val="auto"/>
          <w:sz w:val="22"/>
          <w:szCs w:val="22"/>
        </w:rPr>
      </w:pPr>
      <w:r w:rsidRPr="000B7A10">
        <w:rPr>
          <w:color w:val="auto"/>
          <w:sz w:val="22"/>
          <w:szCs w:val="22"/>
        </w:rPr>
        <w:t xml:space="preserve">Указанные расходы отражаются по дебету счета 0 401 20 000. </w:t>
      </w:r>
    </w:p>
    <w:p w:rsidR="00C610E5" w:rsidRPr="000B7A10" w:rsidRDefault="00C610E5" w:rsidP="000B7A10">
      <w:pPr>
        <w:pStyle w:val="34"/>
        <w:ind w:right="40"/>
        <w:rPr>
          <w:iCs/>
          <w:color w:val="auto"/>
          <w:sz w:val="22"/>
          <w:szCs w:val="22"/>
        </w:rPr>
      </w:pPr>
      <w:r w:rsidRPr="000B7A10">
        <w:rPr>
          <w:color w:val="auto"/>
          <w:sz w:val="22"/>
          <w:szCs w:val="22"/>
        </w:rPr>
        <w:t xml:space="preserve">4.8. </w:t>
      </w:r>
      <w:r w:rsidRPr="000B7A10">
        <w:rPr>
          <w:iCs/>
          <w:color w:val="auto"/>
          <w:sz w:val="22"/>
          <w:szCs w:val="22"/>
        </w:rPr>
        <w:t>В части расходов, оплачиваемых собственными средствами учреждений, включая средства от приносящей доход деятельности – по источникам финансового обеспечения, номенклатуре и себестоимости оказываемых платных услуг, а также статьям КЭК все затраты формируются по Дебету счета 10960000 в разрезе КФО и ЭКР и ежемесячно списываются по Кредиту 10961000 по ЭКР в Дебет 40110131.</w:t>
      </w:r>
    </w:p>
    <w:p w:rsidR="00C610E5" w:rsidRPr="000B7A10" w:rsidRDefault="00C610E5" w:rsidP="000B7A10">
      <w:pPr>
        <w:pStyle w:val="34"/>
        <w:ind w:right="40"/>
        <w:rPr>
          <w:iCs/>
          <w:color w:val="auto"/>
          <w:sz w:val="22"/>
          <w:szCs w:val="22"/>
        </w:rPr>
      </w:pPr>
      <w:r w:rsidRPr="000B7A10">
        <w:rPr>
          <w:iCs/>
          <w:color w:val="auto"/>
          <w:sz w:val="22"/>
          <w:szCs w:val="22"/>
        </w:rPr>
        <w:t xml:space="preserve"> 4.9. По окончании каждого месяца сумма себестоимости услуг, работ, сформированная на счете 410960000, относится в дебет соответствующих счетов аналитического учета счета 440110131.</w:t>
      </w:r>
    </w:p>
    <w:p w:rsidR="00C610E5" w:rsidRPr="000B7A10" w:rsidRDefault="00C610E5" w:rsidP="000B7A10">
      <w:pPr>
        <w:pStyle w:val="34"/>
        <w:ind w:right="40"/>
        <w:rPr>
          <w:color w:val="auto"/>
          <w:sz w:val="22"/>
          <w:szCs w:val="22"/>
        </w:rPr>
      </w:pPr>
      <w:r w:rsidRPr="000B7A10">
        <w:rPr>
          <w:iCs/>
          <w:color w:val="auto"/>
          <w:sz w:val="22"/>
          <w:szCs w:val="22"/>
        </w:rPr>
        <w:t>4.10. Списание расходов осуществляется с оформлением Справки (ф. 0504833). Учет операций по формированию себестоимости оказанных услуг вести в Журнале операций № 8 по прочим операциям.</w:t>
      </w:r>
    </w:p>
    <w:p w:rsidR="00C610E5" w:rsidRPr="000B7A10" w:rsidRDefault="00C610E5" w:rsidP="000B7A10">
      <w:pPr>
        <w:pStyle w:val="34"/>
        <w:ind w:right="40"/>
        <w:rPr>
          <w:color w:val="auto"/>
          <w:sz w:val="22"/>
          <w:szCs w:val="22"/>
        </w:rPr>
      </w:pPr>
      <w:r w:rsidRPr="000B7A10">
        <w:rPr>
          <w:color w:val="auto"/>
          <w:sz w:val="22"/>
          <w:szCs w:val="22"/>
        </w:rPr>
        <w:t xml:space="preserve">4.11. Поступления (доходы), полученные МДОУ из всех источников финансового обеспечения, относятся на финансовый результат его деятельности </w:t>
      </w:r>
      <w:r w:rsidRPr="000B7A10">
        <w:rPr>
          <w:bCs/>
          <w:iCs/>
          <w:color w:val="auto"/>
          <w:sz w:val="22"/>
          <w:szCs w:val="22"/>
        </w:rPr>
        <w:t xml:space="preserve">последними бухгалтерскими проводками в конце года </w:t>
      </w:r>
      <w:r w:rsidRPr="000B7A10">
        <w:rPr>
          <w:color w:val="auto"/>
          <w:sz w:val="22"/>
          <w:szCs w:val="22"/>
        </w:rPr>
        <w:t>с детализацией по кодам операций сектора государственного управления.</w:t>
      </w:r>
    </w:p>
    <w:p w:rsidR="00A950E2" w:rsidRPr="000B7A10" w:rsidRDefault="00A950E2" w:rsidP="000B7A10">
      <w:pPr>
        <w:pStyle w:val="34"/>
        <w:ind w:right="40"/>
        <w:rPr>
          <w:color w:val="auto"/>
          <w:sz w:val="22"/>
          <w:szCs w:val="22"/>
        </w:rPr>
      </w:pPr>
      <w:r w:rsidRPr="000B7A10">
        <w:rPr>
          <w:color w:val="auto"/>
          <w:sz w:val="22"/>
          <w:szCs w:val="22"/>
        </w:rPr>
        <w:lastRenderedPageBreak/>
        <w:t xml:space="preserve">4.12. Учет дополнительных платных услуг по приносящей доход деятельности (платные услуги) в МДОУ производится в соответствии с Положением об оказании платных услуг отдельно в разрезе кружков (студий). Начисление производится отдельно по каждому кружку согласно табелям посещения детьми и акта на оказание услуги. При </w:t>
      </w:r>
      <w:proofErr w:type="spellStart"/>
      <w:r w:rsidRPr="000B7A10">
        <w:rPr>
          <w:color w:val="auto"/>
          <w:sz w:val="22"/>
          <w:szCs w:val="22"/>
        </w:rPr>
        <w:t>калькулировании</w:t>
      </w:r>
      <w:proofErr w:type="spellEnd"/>
      <w:r w:rsidRPr="000B7A10">
        <w:rPr>
          <w:color w:val="auto"/>
          <w:sz w:val="22"/>
          <w:szCs w:val="22"/>
        </w:rPr>
        <w:t xml:space="preserve"> фактической себестоимости платных услуг для прямых затрат применяется способ прямого расчета (фактических затрат). Распределение накладных и общехозяйственных расходов между видами деятельности учреждения производится пропорционально прямым затратам по оплате труда по окончании месяца.</w:t>
      </w:r>
    </w:p>
    <w:p w:rsidR="00C610E5" w:rsidRPr="000B7A10" w:rsidRDefault="00C610E5" w:rsidP="000B7A10">
      <w:pPr>
        <w:pStyle w:val="34"/>
        <w:ind w:right="40" w:firstLine="0"/>
        <w:rPr>
          <w:rStyle w:val="12"/>
          <w:rFonts w:eastAsia="Arial Unicode MS"/>
          <w:b/>
          <w:sz w:val="22"/>
          <w:szCs w:val="22"/>
        </w:rPr>
      </w:pPr>
    </w:p>
    <w:p w:rsidR="00C610E5" w:rsidRPr="00296A7F" w:rsidRDefault="00C610E5" w:rsidP="000B7A10">
      <w:pPr>
        <w:pStyle w:val="34"/>
        <w:ind w:right="40" w:firstLine="0"/>
        <w:jc w:val="center"/>
        <w:rPr>
          <w:rStyle w:val="12"/>
          <w:rFonts w:eastAsia="Arial Unicode MS"/>
          <w:b/>
          <w:sz w:val="24"/>
          <w:szCs w:val="24"/>
        </w:rPr>
      </w:pPr>
      <w:r w:rsidRPr="00296A7F">
        <w:rPr>
          <w:rStyle w:val="12"/>
          <w:rFonts w:eastAsia="Arial Unicode MS"/>
          <w:b/>
          <w:sz w:val="24"/>
          <w:szCs w:val="24"/>
        </w:rPr>
        <w:t xml:space="preserve">5. Учет денежных средств </w:t>
      </w:r>
    </w:p>
    <w:p w:rsidR="00C610E5" w:rsidRPr="000B7A10" w:rsidRDefault="00C610E5" w:rsidP="000B7A10">
      <w:pPr>
        <w:pStyle w:val="34"/>
        <w:ind w:right="40" w:firstLine="0"/>
        <w:rPr>
          <w:bCs/>
          <w:sz w:val="22"/>
          <w:szCs w:val="22"/>
        </w:rPr>
      </w:pPr>
    </w:p>
    <w:p w:rsidR="00C610E5" w:rsidRPr="000B7A10" w:rsidRDefault="00C610E5" w:rsidP="000B7A10">
      <w:pPr>
        <w:pStyle w:val="34"/>
        <w:ind w:right="40" w:firstLine="0"/>
        <w:rPr>
          <w:bCs/>
          <w:sz w:val="22"/>
          <w:szCs w:val="22"/>
        </w:rPr>
      </w:pPr>
      <w:r w:rsidRPr="000B7A10">
        <w:rPr>
          <w:bCs/>
          <w:sz w:val="22"/>
          <w:szCs w:val="22"/>
        </w:rPr>
        <w:tab/>
        <w:t>5.1. Учет денежных средств осуществляется в соответствии с требованиями, установленными Порядком ведения кассовых операций в РФ.</w:t>
      </w:r>
    </w:p>
    <w:p w:rsidR="00C610E5" w:rsidRPr="000B7A10" w:rsidRDefault="00C610E5" w:rsidP="000B7A10">
      <w:pPr>
        <w:ind w:right="40" w:firstLine="709"/>
        <w:jc w:val="both"/>
        <w:rPr>
          <w:color w:val="auto"/>
          <w:sz w:val="22"/>
          <w:szCs w:val="22"/>
        </w:rPr>
      </w:pPr>
      <w:r w:rsidRPr="000B7A10">
        <w:rPr>
          <w:rStyle w:val="12"/>
          <w:rFonts w:eastAsia="Arial Unicode MS"/>
          <w:sz w:val="22"/>
          <w:szCs w:val="22"/>
        </w:rPr>
        <w:t xml:space="preserve">5.2 </w:t>
      </w:r>
      <w:r w:rsidRPr="000B7A10">
        <w:rPr>
          <w:color w:val="auto"/>
          <w:sz w:val="22"/>
          <w:szCs w:val="22"/>
        </w:rPr>
        <w:t xml:space="preserve">Аналитический учет денежных средств детализируется по источникам их поступления, видам средств (документов), а также по местам их хранения (использования). </w:t>
      </w:r>
    </w:p>
    <w:p w:rsidR="004B639B" w:rsidRPr="000B7A10" w:rsidRDefault="00C610E5" w:rsidP="000B7A10">
      <w:pPr>
        <w:autoSpaceDE w:val="0"/>
        <w:autoSpaceDN w:val="0"/>
        <w:adjustRightInd w:val="0"/>
        <w:ind w:firstLine="709"/>
        <w:jc w:val="both"/>
        <w:rPr>
          <w:color w:val="auto"/>
          <w:sz w:val="22"/>
          <w:szCs w:val="22"/>
        </w:rPr>
      </w:pPr>
      <w:r w:rsidRPr="000B7A10">
        <w:rPr>
          <w:color w:val="auto"/>
          <w:sz w:val="22"/>
          <w:szCs w:val="22"/>
        </w:rPr>
        <w:t xml:space="preserve">5.3. </w:t>
      </w:r>
      <w:proofErr w:type="gramStart"/>
      <w:r w:rsidR="004B639B" w:rsidRPr="000B7A10">
        <w:rPr>
          <w:color w:val="auto"/>
          <w:sz w:val="22"/>
          <w:szCs w:val="22"/>
        </w:rPr>
        <w:t xml:space="preserve">Учет операций по движению безналичных денежных средств в МДОУ ведется по счету 0 201 11 00 «Денежные средства учреждения на лицевых счетах в органе казначейства» на основании первичных документов, приложенных к выпискам с соответствующих счетов, с одновременным отражением на </w:t>
      </w:r>
      <w:proofErr w:type="spellStart"/>
      <w:r w:rsidR="004B639B" w:rsidRPr="000B7A10">
        <w:rPr>
          <w:color w:val="auto"/>
          <w:sz w:val="22"/>
          <w:szCs w:val="22"/>
        </w:rPr>
        <w:t>забалансовых</w:t>
      </w:r>
      <w:proofErr w:type="spellEnd"/>
      <w:r w:rsidR="004B639B" w:rsidRPr="000B7A10">
        <w:rPr>
          <w:color w:val="auto"/>
          <w:sz w:val="22"/>
          <w:szCs w:val="22"/>
        </w:rPr>
        <w:t xml:space="preserve"> </w:t>
      </w:r>
      <w:r w:rsidR="004B639B" w:rsidRPr="000B7A10">
        <w:rPr>
          <w:bCs/>
          <w:iCs/>
          <w:color w:val="auto"/>
          <w:sz w:val="22"/>
          <w:szCs w:val="22"/>
        </w:rPr>
        <w:t xml:space="preserve">счетах 17 </w:t>
      </w:r>
      <w:r w:rsidR="004B639B" w:rsidRPr="000B7A10">
        <w:rPr>
          <w:color w:val="auto"/>
          <w:sz w:val="22"/>
          <w:szCs w:val="22"/>
        </w:rPr>
        <w:t xml:space="preserve">и </w:t>
      </w:r>
      <w:r w:rsidR="004B639B" w:rsidRPr="000B7A10">
        <w:rPr>
          <w:bCs/>
          <w:iCs/>
          <w:color w:val="auto"/>
          <w:sz w:val="22"/>
          <w:szCs w:val="22"/>
        </w:rPr>
        <w:t xml:space="preserve">18 </w:t>
      </w:r>
      <w:r w:rsidR="004B639B" w:rsidRPr="000B7A10">
        <w:rPr>
          <w:color w:val="auto"/>
          <w:sz w:val="22"/>
          <w:szCs w:val="22"/>
        </w:rPr>
        <w:t>операций по, соответственно, поступлению и выбытию средств на указанные расчетные счета с детализацией по кодам КОСГУ.</w:t>
      </w:r>
      <w:proofErr w:type="gramEnd"/>
    </w:p>
    <w:p w:rsidR="004B639B" w:rsidRPr="000B7A10" w:rsidRDefault="004B639B" w:rsidP="000B7A10">
      <w:pPr>
        <w:autoSpaceDE w:val="0"/>
        <w:autoSpaceDN w:val="0"/>
        <w:adjustRightInd w:val="0"/>
        <w:ind w:firstLine="709"/>
        <w:jc w:val="both"/>
        <w:rPr>
          <w:color w:val="auto"/>
          <w:sz w:val="22"/>
          <w:szCs w:val="22"/>
        </w:rPr>
      </w:pPr>
      <w:r w:rsidRPr="000B7A10">
        <w:rPr>
          <w:color w:val="auto"/>
          <w:sz w:val="22"/>
          <w:szCs w:val="22"/>
        </w:rPr>
        <w:t>5.4. Учет денежных средств МДОУ ведется на лицевых счетах, открытых в органах Федерального казначейства (в финансовом органе соответствующего бюджета) в разрезе кодов вида финансового обеспечения (деятельности):</w:t>
      </w:r>
    </w:p>
    <w:p w:rsidR="004B639B" w:rsidRPr="000B7A10" w:rsidRDefault="004B639B" w:rsidP="000B7A10">
      <w:pPr>
        <w:autoSpaceDE w:val="0"/>
        <w:autoSpaceDN w:val="0"/>
        <w:adjustRightInd w:val="0"/>
        <w:ind w:firstLine="709"/>
        <w:jc w:val="both"/>
        <w:rPr>
          <w:color w:val="auto"/>
          <w:sz w:val="22"/>
          <w:szCs w:val="22"/>
        </w:rPr>
      </w:pPr>
      <w:r w:rsidRPr="000B7A10">
        <w:rPr>
          <w:color w:val="auto"/>
          <w:sz w:val="22"/>
          <w:szCs w:val="22"/>
        </w:rPr>
        <w:t>803.03.375.5 – для приносящей доход деятельность (собственные доходы учреждения) и субсидии на выполнение государственного (муниципального) задания;</w:t>
      </w:r>
    </w:p>
    <w:p w:rsidR="004B639B" w:rsidRPr="000B7A10" w:rsidRDefault="004B639B" w:rsidP="000B7A10">
      <w:pPr>
        <w:autoSpaceDE w:val="0"/>
        <w:autoSpaceDN w:val="0"/>
        <w:adjustRightInd w:val="0"/>
        <w:ind w:firstLine="709"/>
        <w:jc w:val="both"/>
        <w:rPr>
          <w:color w:val="auto"/>
          <w:sz w:val="22"/>
          <w:szCs w:val="22"/>
        </w:rPr>
      </w:pPr>
      <w:r w:rsidRPr="000B7A10">
        <w:rPr>
          <w:color w:val="auto"/>
          <w:sz w:val="22"/>
          <w:szCs w:val="22"/>
        </w:rPr>
        <w:t>803.03.375.6 – субсидии на иные цели;</w:t>
      </w:r>
    </w:p>
    <w:p w:rsidR="004B639B" w:rsidRPr="000B7A10" w:rsidRDefault="004B639B" w:rsidP="000B7A10">
      <w:pPr>
        <w:autoSpaceDE w:val="0"/>
        <w:autoSpaceDN w:val="0"/>
        <w:adjustRightInd w:val="0"/>
        <w:ind w:firstLine="709"/>
        <w:jc w:val="both"/>
        <w:rPr>
          <w:color w:val="auto"/>
          <w:sz w:val="22"/>
          <w:szCs w:val="22"/>
        </w:rPr>
      </w:pPr>
      <w:r w:rsidRPr="000B7A10">
        <w:rPr>
          <w:color w:val="auto"/>
          <w:sz w:val="22"/>
          <w:szCs w:val="22"/>
        </w:rPr>
        <w:t>803.03.375.3 – средства во временном распоряжении.</w:t>
      </w:r>
    </w:p>
    <w:p w:rsidR="00C610E5" w:rsidRPr="000B7A10" w:rsidRDefault="004B639B" w:rsidP="000B7A10">
      <w:pPr>
        <w:autoSpaceDE w:val="0"/>
        <w:autoSpaceDN w:val="0"/>
        <w:adjustRightInd w:val="0"/>
        <w:ind w:firstLine="709"/>
        <w:jc w:val="both"/>
        <w:rPr>
          <w:color w:val="auto"/>
          <w:sz w:val="22"/>
          <w:szCs w:val="22"/>
        </w:rPr>
      </w:pPr>
      <w:r w:rsidRPr="000B7A10">
        <w:rPr>
          <w:color w:val="auto"/>
          <w:sz w:val="22"/>
          <w:szCs w:val="22"/>
        </w:rPr>
        <w:t>5.5</w:t>
      </w:r>
      <w:r w:rsidR="00C610E5" w:rsidRPr="000B7A10">
        <w:rPr>
          <w:color w:val="auto"/>
          <w:sz w:val="22"/>
          <w:szCs w:val="22"/>
        </w:rPr>
        <w:t>. Выдача наличных средств на хозяйственные и операционные расходы в учреждении под отчет не производится. В учреждении используется безналичный расчет.</w:t>
      </w:r>
    </w:p>
    <w:p w:rsidR="00C610E5" w:rsidRPr="000B7A10" w:rsidRDefault="00C610E5" w:rsidP="000B7A10">
      <w:pPr>
        <w:autoSpaceDE w:val="0"/>
        <w:autoSpaceDN w:val="0"/>
        <w:adjustRightInd w:val="0"/>
        <w:ind w:firstLine="709"/>
        <w:jc w:val="both"/>
        <w:rPr>
          <w:color w:val="auto"/>
          <w:sz w:val="22"/>
          <w:szCs w:val="22"/>
        </w:rPr>
      </w:pPr>
      <w:r w:rsidRPr="000B7A10">
        <w:rPr>
          <w:color w:val="auto"/>
          <w:sz w:val="22"/>
          <w:szCs w:val="22"/>
        </w:rPr>
        <w:t>5.</w:t>
      </w:r>
      <w:r w:rsidR="004B639B" w:rsidRPr="000B7A10">
        <w:rPr>
          <w:color w:val="auto"/>
          <w:sz w:val="22"/>
          <w:szCs w:val="22"/>
        </w:rPr>
        <w:t>6</w:t>
      </w:r>
      <w:r w:rsidRPr="000B7A10">
        <w:rPr>
          <w:color w:val="auto"/>
          <w:sz w:val="22"/>
          <w:szCs w:val="22"/>
        </w:rPr>
        <w:t>.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w:t>
      </w:r>
    </w:p>
    <w:p w:rsidR="00C610E5" w:rsidRPr="000B7A10" w:rsidRDefault="00C610E5" w:rsidP="000B7A10">
      <w:pPr>
        <w:autoSpaceDE w:val="0"/>
        <w:autoSpaceDN w:val="0"/>
        <w:adjustRightInd w:val="0"/>
        <w:ind w:firstLine="709"/>
        <w:jc w:val="both"/>
        <w:rPr>
          <w:color w:val="auto"/>
          <w:sz w:val="22"/>
          <w:szCs w:val="22"/>
        </w:rPr>
      </w:pPr>
      <w:r w:rsidRPr="000B7A10">
        <w:rPr>
          <w:color w:val="auto"/>
          <w:sz w:val="22"/>
          <w:szCs w:val="22"/>
        </w:rPr>
        <w:t xml:space="preserve"> Классификация денежных потоков производится в соответствии с пунктом 7 СГС "Отчет о движении денежных средств" по правилам, установленным в пунктах 8–10 СГС "Отчет о движении денежных средств"</w:t>
      </w:r>
    </w:p>
    <w:p w:rsidR="00C610E5" w:rsidRPr="000B7A10" w:rsidRDefault="00C610E5" w:rsidP="000B7A10">
      <w:pPr>
        <w:pStyle w:val="ConsPlusNormal"/>
        <w:ind w:firstLine="540"/>
        <w:jc w:val="both"/>
        <w:rPr>
          <w:rFonts w:ascii="Times New Roman" w:hAnsi="Times New Roman" w:cs="Times New Roman"/>
          <w:sz w:val="22"/>
          <w:szCs w:val="22"/>
        </w:rPr>
      </w:pPr>
    </w:p>
    <w:p w:rsidR="00C610E5" w:rsidRPr="00296A7F" w:rsidRDefault="00C610E5" w:rsidP="000B7A10">
      <w:pPr>
        <w:ind w:right="40"/>
        <w:jc w:val="center"/>
        <w:rPr>
          <w:b/>
          <w:bCs/>
          <w:iCs/>
          <w:color w:val="auto"/>
        </w:rPr>
      </w:pPr>
      <w:r w:rsidRPr="00296A7F">
        <w:rPr>
          <w:rStyle w:val="12"/>
          <w:rFonts w:eastAsia="Arial Unicode MS"/>
          <w:b/>
          <w:sz w:val="24"/>
          <w:szCs w:val="24"/>
        </w:rPr>
        <w:t xml:space="preserve">6. </w:t>
      </w:r>
      <w:r w:rsidRPr="00296A7F">
        <w:rPr>
          <w:b/>
          <w:bCs/>
          <w:iCs/>
          <w:color w:val="auto"/>
        </w:rPr>
        <w:t xml:space="preserve">Учет расчетов по доходам и  </w:t>
      </w:r>
    </w:p>
    <w:p w:rsidR="00C610E5" w:rsidRPr="00296A7F" w:rsidRDefault="00C610E5" w:rsidP="000B7A10">
      <w:pPr>
        <w:ind w:right="40"/>
        <w:jc w:val="center"/>
        <w:rPr>
          <w:b/>
        </w:rPr>
      </w:pPr>
      <w:r w:rsidRPr="00296A7F">
        <w:rPr>
          <w:b/>
          <w:bCs/>
          <w:iCs/>
          <w:color w:val="auto"/>
        </w:rPr>
        <w:t>дебиторской задолженности</w:t>
      </w:r>
    </w:p>
    <w:p w:rsidR="00C610E5" w:rsidRPr="000B7A10" w:rsidRDefault="00C610E5" w:rsidP="000B7A10">
      <w:pPr>
        <w:pStyle w:val="a5"/>
        <w:ind w:left="0" w:right="40" w:firstLine="709"/>
        <w:jc w:val="both"/>
        <w:rPr>
          <w:rStyle w:val="12"/>
          <w:rFonts w:eastAsia="Arial Unicode MS"/>
          <w:sz w:val="22"/>
          <w:szCs w:val="22"/>
        </w:rPr>
      </w:pPr>
    </w:p>
    <w:p w:rsidR="00C610E5" w:rsidRPr="000B7A10" w:rsidRDefault="00C610E5" w:rsidP="000B7A10">
      <w:pPr>
        <w:autoSpaceDE w:val="0"/>
        <w:autoSpaceDN w:val="0"/>
        <w:adjustRightInd w:val="0"/>
        <w:ind w:firstLine="709"/>
        <w:jc w:val="both"/>
        <w:rPr>
          <w:iCs/>
          <w:sz w:val="22"/>
          <w:szCs w:val="22"/>
        </w:rPr>
      </w:pPr>
      <w:r w:rsidRPr="000B7A10">
        <w:rPr>
          <w:iCs/>
          <w:sz w:val="22"/>
          <w:szCs w:val="22"/>
        </w:rPr>
        <w:t>6.1. Для формирования информации в денежном выражении о наличии финансирования учреждения применяются  счета:</w:t>
      </w:r>
    </w:p>
    <w:p w:rsidR="00C610E5" w:rsidRPr="000B7A10" w:rsidRDefault="00C610E5" w:rsidP="000B7A10">
      <w:pPr>
        <w:autoSpaceDE w:val="0"/>
        <w:autoSpaceDN w:val="0"/>
        <w:adjustRightInd w:val="0"/>
        <w:ind w:firstLine="709"/>
        <w:jc w:val="both"/>
        <w:rPr>
          <w:bCs/>
          <w:iCs/>
          <w:sz w:val="22"/>
          <w:szCs w:val="22"/>
        </w:rPr>
      </w:pPr>
      <w:r w:rsidRPr="000B7A10">
        <w:rPr>
          <w:iCs/>
          <w:sz w:val="22"/>
          <w:szCs w:val="22"/>
        </w:rPr>
        <w:t>- 020552000 «Расчеты по субсидиям на иные цели» по виду финансового обеспечения «5» (</w:t>
      </w:r>
      <w:r w:rsidRPr="000B7A10">
        <w:rPr>
          <w:bCs/>
          <w:iCs/>
          <w:sz w:val="22"/>
          <w:szCs w:val="22"/>
        </w:rPr>
        <w:t>субсидии на иные цели);</w:t>
      </w:r>
    </w:p>
    <w:p w:rsidR="00C610E5" w:rsidRPr="000B7A10" w:rsidRDefault="00C610E5" w:rsidP="000B7A10">
      <w:pPr>
        <w:autoSpaceDE w:val="0"/>
        <w:autoSpaceDN w:val="0"/>
        <w:adjustRightInd w:val="0"/>
        <w:ind w:firstLine="709"/>
        <w:jc w:val="both"/>
        <w:rPr>
          <w:bCs/>
          <w:sz w:val="22"/>
          <w:szCs w:val="22"/>
        </w:rPr>
      </w:pPr>
      <w:r w:rsidRPr="000B7A10">
        <w:rPr>
          <w:bCs/>
          <w:iCs/>
          <w:sz w:val="22"/>
          <w:szCs w:val="22"/>
        </w:rPr>
        <w:t xml:space="preserve">- 020531000 "Расчеты с плательщиками доходов от оказания платных работ, услуг» </w:t>
      </w:r>
      <w:r w:rsidRPr="000B7A10">
        <w:rPr>
          <w:iCs/>
          <w:sz w:val="22"/>
          <w:szCs w:val="22"/>
        </w:rPr>
        <w:t>по виду финансового обеспечения «</w:t>
      </w:r>
      <w:r w:rsidRPr="000B7A10">
        <w:rPr>
          <w:bCs/>
          <w:iCs/>
          <w:sz w:val="22"/>
          <w:szCs w:val="22"/>
        </w:rPr>
        <w:t>4» (субсидии на выполнение государственного (муниципального) задания) и «2» (средства от приносящей доход деятельности)</w:t>
      </w:r>
    </w:p>
    <w:p w:rsidR="00C610E5" w:rsidRPr="000B7A10" w:rsidRDefault="00C610E5" w:rsidP="000B7A10">
      <w:pPr>
        <w:pStyle w:val="a5"/>
        <w:ind w:left="0" w:right="40" w:firstLine="709"/>
        <w:jc w:val="both"/>
        <w:rPr>
          <w:rStyle w:val="12"/>
          <w:rFonts w:eastAsia="Arial Unicode MS"/>
          <w:sz w:val="22"/>
          <w:szCs w:val="22"/>
        </w:rPr>
      </w:pPr>
      <w:r w:rsidRPr="000B7A10">
        <w:rPr>
          <w:rStyle w:val="12"/>
          <w:rFonts w:eastAsia="Arial Unicode MS"/>
          <w:sz w:val="22"/>
          <w:szCs w:val="22"/>
        </w:rPr>
        <w:t xml:space="preserve">6.2. Для учета операций по расчетам с контрагентами по авансам используется счет 206.00.000 «Расчеты по выданным авансам». </w:t>
      </w:r>
    </w:p>
    <w:p w:rsidR="00C610E5" w:rsidRPr="000B7A10" w:rsidRDefault="00C610E5" w:rsidP="000B7A10">
      <w:pPr>
        <w:ind w:firstLine="567"/>
        <w:jc w:val="both"/>
        <w:rPr>
          <w:sz w:val="22"/>
          <w:szCs w:val="22"/>
        </w:rPr>
      </w:pPr>
      <w:proofErr w:type="gramStart"/>
      <w:r w:rsidRPr="000B7A10">
        <w:rPr>
          <w:sz w:val="22"/>
          <w:szCs w:val="22"/>
        </w:rPr>
        <w:t>Аналитический учет расчетов по авансам с поставщиками за поставленные материальные ценности, оказанные услуги, выполненные работы ведется в карточке учета средств и расчетов либо журнале операций по расчетам с поставщиками и подрядчиками в разрезе кредиторов (поставщиков (продавцов), подрядчиков, исполнителей, иного участника договора, в отношении которого принимаются обязательства.</w:t>
      </w:r>
      <w:proofErr w:type="gramEnd"/>
    </w:p>
    <w:p w:rsidR="00C610E5" w:rsidRPr="000B7A10" w:rsidRDefault="00C610E5" w:rsidP="000B7A10">
      <w:pPr>
        <w:autoSpaceDE w:val="0"/>
        <w:autoSpaceDN w:val="0"/>
        <w:adjustRightInd w:val="0"/>
        <w:ind w:left="709"/>
        <w:jc w:val="both"/>
        <w:rPr>
          <w:sz w:val="22"/>
          <w:szCs w:val="22"/>
          <w:shd w:val="clear" w:color="auto" w:fill="FFFFFF"/>
        </w:rPr>
      </w:pPr>
      <w:r w:rsidRPr="000B7A10">
        <w:rPr>
          <w:rStyle w:val="12"/>
          <w:rFonts w:eastAsia="Arial Unicode MS"/>
          <w:sz w:val="22"/>
          <w:szCs w:val="22"/>
        </w:rPr>
        <w:t>6.</w:t>
      </w:r>
      <w:r w:rsidR="00A36E15" w:rsidRPr="000B7A10">
        <w:rPr>
          <w:rStyle w:val="12"/>
          <w:rFonts w:eastAsia="Arial Unicode MS"/>
          <w:sz w:val="22"/>
          <w:szCs w:val="22"/>
        </w:rPr>
        <w:t>3</w:t>
      </w:r>
      <w:r w:rsidRPr="000B7A10">
        <w:rPr>
          <w:rStyle w:val="12"/>
          <w:rFonts w:eastAsia="Arial Unicode MS"/>
          <w:sz w:val="22"/>
          <w:szCs w:val="22"/>
        </w:rPr>
        <w:t xml:space="preserve"> </w:t>
      </w:r>
      <w:r w:rsidRPr="000B7A10">
        <w:rPr>
          <w:sz w:val="22"/>
          <w:szCs w:val="22"/>
          <w:shd w:val="clear" w:color="auto" w:fill="FFFFFF"/>
        </w:rPr>
        <w:t>Начисление питания сотрудников считается доходом и отражается проводкой:</w:t>
      </w:r>
    </w:p>
    <w:p w:rsidR="00C610E5" w:rsidRPr="000B7A10" w:rsidRDefault="00C610E5" w:rsidP="000B7A10">
      <w:pPr>
        <w:autoSpaceDE w:val="0"/>
        <w:autoSpaceDN w:val="0"/>
        <w:adjustRightInd w:val="0"/>
        <w:ind w:left="709"/>
        <w:jc w:val="both"/>
        <w:rPr>
          <w:sz w:val="22"/>
          <w:szCs w:val="22"/>
          <w:shd w:val="clear" w:color="auto" w:fill="FFFFFF"/>
        </w:rPr>
      </w:pPr>
      <w:r w:rsidRPr="000B7A10">
        <w:rPr>
          <w:sz w:val="22"/>
          <w:szCs w:val="22"/>
          <w:shd w:val="clear" w:color="auto" w:fill="FFFFFF"/>
        </w:rPr>
        <w:t>Дт 2 205 31 560 Кт 2 401 10 131</w:t>
      </w:r>
    </w:p>
    <w:p w:rsidR="00C610E5" w:rsidRPr="000B7A10" w:rsidRDefault="00C610E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 xml:space="preserve">Оплата за питание производится по факту начисления и отражается следующими проводками в разрезе </w:t>
      </w:r>
      <w:proofErr w:type="gramStart"/>
      <w:r w:rsidRPr="000B7A10">
        <w:rPr>
          <w:sz w:val="22"/>
          <w:szCs w:val="22"/>
          <w:shd w:val="clear" w:color="auto" w:fill="FFFFFF"/>
        </w:rPr>
        <w:t>соответствующих</w:t>
      </w:r>
      <w:proofErr w:type="gramEnd"/>
      <w:r w:rsidRPr="000B7A10">
        <w:rPr>
          <w:sz w:val="22"/>
          <w:szCs w:val="22"/>
          <w:shd w:val="clear" w:color="auto" w:fill="FFFFFF"/>
        </w:rPr>
        <w:t xml:space="preserve"> КФО: </w:t>
      </w:r>
    </w:p>
    <w:p w:rsidR="00C610E5" w:rsidRPr="000B7A10" w:rsidRDefault="00C610E5" w:rsidP="000B7A10">
      <w:pPr>
        <w:autoSpaceDE w:val="0"/>
        <w:autoSpaceDN w:val="0"/>
        <w:adjustRightInd w:val="0"/>
        <w:ind w:left="709"/>
        <w:jc w:val="both"/>
        <w:rPr>
          <w:sz w:val="22"/>
          <w:szCs w:val="22"/>
          <w:shd w:val="clear" w:color="auto" w:fill="FFFFFF"/>
        </w:rPr>
      </w:pPr>
      <w:r w:rsidRPr="000B7A10">
        <w:rPr>
          <w:sz w:val="22"/>
          <w:szCs w:val="22"/>
          <w:shd w:val="clear" w:color="auto" w:fill="FFFFFF"/>
        </w:rPr>
        <w:t>Дт 109 00 211 Кт 302 11 737 – начислена заработная плата сотрудникам</w:t>
      </w:r>
    </w:p>
    <w:p w:rsidR="00C610E5" w:rsidRPr="000B7A10" w:rsidRDefault="00C610E5" w:rsidP="000B7A10">
      <w:pPr>
        <w:autoSpaceDE w:val="0"/>
        <w:autoSpaceDN w:val="0"/>
        <w:adjustRightInd w:val="0"/>
        <w:ind w:left="709"/>
        <w:jc w:val="both"/>
        <w:rPr>
          <w:bCs/>
          <w:iCs/>
          <w:sz w:val="22"/>
          <w:szCs w:val="22"/>
          <w:shd w:val="clear" w:color="auto" w:fill="FFFFFF"/>
        </w:rPr>
      </w:pPr>
      <w:r w:rsidRPr="000B7A10">
        <w:rPr>
          <w:bCs/>
          <w:iCs/>
          <w:sz w:val="22"/>
          <w:szCs w:val="22"/>
          <w:shd w:val="clear" w:color="auto" w:fill="FFFFFF"/>
        </w:rPr>
        <w:t>Дт 302 11 837 Кт 304 03 737 – произведено удержание из заработной платы</w:t>
      </w:r>
    </w:p>
    <w:p w:rsidR="00C610E5" w:rsidRPr="000B7A10" w:rsidRDefault="00C610E5" w:rsidP="000B7A10">
      <w:pPr>
        <w:autoSpaceDE w:val="0"/>
        <w:autoSpaceDN w:val="0"/>
        <w:adjustRightInd w:val="0"/>
        <w:ind w:left="709"/>
        <w:jc w:val="both"/>
        <w:rPr>
          <w:bCs/>
          <w:iCs/>
          <w:sz w:val="22"/>
          <w:szCs w:val="22"/>
          <w:shd w:val="clear" w:color="auto" w:fill="FFFFFF"/>
        </w:rPr>
      </w:pPr>
      <w:r w:rsidRPr="000B7A10">
        <w:rPr>
          <w:bCs/>
          <w:iCs/>
          <w:sz w:val="22"/>
          <w:szCs w:val="22"/>
          <w:shd w:val="clear" w:color="auto" w:fill="FFFFFF"/>
        </w:rPr>
        <w:t>Дт 304 03 837 Кт 201 11 610 – перечислено удержание по назначению</w:t>
      </w:r>
    </w:p>
    <w:p w:rsidR="00C610E5" w:rsidRPr="000B7A10" w:rsidRDefault="00C610E5" w:rsidP="000B7A10">
      <w:pPr>
        <w:ind w:left="709" w:right="40"/>
        <w:jc w:val="both"/>
        <w:rPr>
          <w:bCs/>
          <w:i/>
          <w:sz w:val="22"/>
          <w:szCs w:val="22"/>
        </w:rPr>
      </w:pPr>
      <w:r w:rsidRPr="000B7A10">
        <w:rPr>
          <w:bCs/>
          <w:iCs/>
          <w:sz w:val="22"/>
          <w:szCs w:val="22"/>
          <w:shd w:val="clear" w:color="auto" w:fill="FFFFFF"/>
        </w:rPr>
        <w:t>Дт 2 201 11 131 Кт 2 205 31 667 - зачет платы за питание сотрудников</w:t>
      </w:r>
    </w:p>
    <w:p w:rsidR="00C610E5" w:rsidRPr="000B7A10" w:rsidRDefault="00C610E5" w:rsidP="000B7A10">
      <w:pPr>
        <w:ind w:firstLine="567"/>
        <w:jc w:val="both"/>
        <w:rPr>
          <w:sz w:val="22"/>
          <w:szCs w:val="22"/>
        </w:rPr>
      </w:pPr>
      <w:r w:rsidRPr="000B7A10">
        <w:rPr>
          <w:rStyle w:val="12"/>
          <w:rFonts w:eastAsia="Arial Unicode MS"/>
          <w:sz w:val="22"/>
          <w:szCs w:val="22"/>
        </w:rPr>
        <w:lastRenderedPageBreak/>
        <w:tab/>
        <w:t>6.</w:t>
      </w:r>
      <w:r w:rsidR="00A36E15" w:rsidRPr="000B7A10">
        <w:rPr>
          <w:rStyle w:val="12"/>
          <w:rFonts w:eastAsia="Arial Unicode MS"/>
          <w:sz w:val="22"/>
          <w:szCs w:val="22"/>
        </w:rPr>
        <w:t>4</w:t>
      </w:r>
      <w:r w:rsidRPr="000B7A10">
        <w:rPr>
          <w:rStyle w:val="12"/>
          <w:rFonts w:eastAsia="Arial Unicode MS"/>
          <w:sz w:val="22"/>
          <w:szCs w:val="22"/>
        </w:rPr>
        <w:t xml:space="preserve">. </w:t>
      </w:r>
      <w:r w:rsidRPr="000B7A10">
        <w:rPr>
          <w:sz w:val="22"/>
          <w:szCs w:val="22"/>
        </w:rPr>
        <w:t xml:space="preserve">Дебиторская  задолженность по расчетам с поставщиками и подрядчиками списывается при истечении срока исковой давности. Списание производится по каждому обязательству на основании данных инвентаризации, письменного обоснования и приказа руководителя учреждения.  </w:t>
      </w:r>
    </w:p>
    <w:p w:rsidR="00C610E5" w:rsidRPr="000B7A10" w:rsidRDefault="00C610E5" w:rsidP="000B7A10">
      <w:pPr>
        <w:ind w:firstLine="567"/>
        <w:jc w:val="both"/>
        <w:rPr>
          <w:sz w:val="22"/>
          <w:szCs w:val="22"/>
        </w:rPr>
      </w:pPr>
      <w:r w:rsidRPr="000B7A10">
        <w:rPr>
          <w:sz w:val="22"/>
          <w:szCs w:val="22"/>
        </w:rPr>
        <w:t xml:space="preserve">Списание с балансового учета нереальной к взысканию суммы дебиторской задолженности по предоставленным авансам отражается на основании Справки (ф. 0504833) с приложением оправдательных документов с использованием счета 0.401.20.273 "Чрезвычайные расходы по операциям с активами". При этом делается следующая запись: Дт 0.401.20.273 Кт 0.206.00.660 с одновременным отражением в Дт на </w:t>
      </w:r>
      <w:proofErr w:type="spellStart"/>
      <w:r w:rsidRPr="000B7A10">
        <w:rPr>
          <w:sz w:val="22"/>
          <w:szCs w:val="22"/>
        </w:rPr>
        <w:t>забалансовом</w:t>
      </w:r>
      <w:proofErr w:type="spellEnd"/>
      <w:r w:rsidRPr="000B7A10">
        <w:rPr>
          <w:sz w:val="22"/>
          <w:szCs w:val="22"/>
        </w:rPr>
        <w:t xml:space="preserve"> счете  04 «Задолженность неплатежеспособных дебиторов».</w:t>
      </w:r>
    </w:p>
    <w:p w:rsidR="00C610E5" w:rsidRPr="000B7A10" w:rsidRDefault="00C610E5" w:rsidP="000B7A10">
      <w:pPr>
        <w:ind w:firstLine="567"/>
        <w:jc w:val="both"/>
        <w:rPr>
          <w:sz w:val="22"/>
          <w:szCs w:val="22"/>
        </w:rPr>
      </w:pPr>
      <w:r w:rsidRPr="000B7A10">
        <w:rPr>
          <w:sz w:val="22"/>
          <w:szCs w:val="22"/>
        </w:rPr>
        <w:t xml:space="preserve">Списание с балансового учета нереальной к взысканию суммы дебиторской задолженности по расчетам по доходам отражается на основании Справки (ф. 0504833) с приложением оправдательных документов с использованием счета 0.401.10.173 "Чрезвычайные доходы по операциям с активами". При этом делается следующая запись: Дт 0.401.10.173 Кт 0.205.00.660 с одновременным отражением в Дт на </w:t>
      </w:r>
      <w:proofErr w:type="spellStart"/>
      <w:r w:rsidRPr="000B7A10">
        <w:rPr>
          <w:sz w:val="22"/>
          <w:szCs w:val="22"/>
        </w:rPr>
        <w:t>забалансовом</w:t>
      </w:r>
      <w:proofErr w:type="spellEnd"/>
      <w:r w:rsidRPr="000B7A10">
        <w:rPr>
          <w:sz w:val="22"/>
          <w:szCs w:val="22"/>
        </w:rPr>
        <w:t xml:space="preserve"> счете  04 «Задолженность неплатежеспособных дебиторов».</w:t>
      </w:r>
    </w:p>
    <w:p w:rsidR="00C610E5" w:rsidRPr="000B7A10" w:rsidRDefault="00C610E5" w:rsidP="000B7A10">
      <w:pPr>
        <w:ind w:firstLine="567"/>
        <w:jc w:val="both"/>
        <w:rPr>
          <w:sz w:val="22"/>
          <w:szCs w:val="22"/>
        </w:rPr>
      </w:pPr>
      <w:r w:rsidRPr="000B7A10">
        <w:rPr>
          <w:sz w:val="22"/>
          <w:szCs w:val="22"/>
        </w:rPr>
        <w:t xml:space="preserve">В последующем безнадежную дебиторскую задолженность списывают с </w:t>
      </w:r>
      <w:proofErr w:type="spellStart"/>
      <w:r w:rsidRPr="000B7A10">
        <w:rPr>
          <w:sz w:val="22"/>
          <w:szCs w:val="22"/>
        </w:rPr>
        <w:t>забалансового</w:t>
      </w:r>
      <w:proofErr w:type="spellEnd"/>
      <w:r w:rsidRPr="000B7A10">
        <w:rPr>
          <w:sz w:val="22"/>
          <w:szCs w:val="22"/>
        </w:rPr>
        <w:t xml:space="preserve"> учета:</w:t>
      </w:r>
    </w:p>
    <w:p w:rsidR="00C610E5" w:rsidRPr="000B7A10" w:rsidRDefault="00C610E5" w:rsidP="000B7A10">
      <w:pPr>
        <w:ind w:firstLine="567"/>
        <w:jc w:val="both"/>
        <w:rPr>
          <w:sz w:val="22"/>
          <w:szCs w:val="22"/>
        </w:rPr>
      </w:pPr>
      <w:r w:rsidRPr="000B7A10">
        <w:rPr>
          <w:sz w:val="22"/>
          <w:szCs w:val="22"/>
        </w:rPr>
        <w:t xml:space="preserve">- по истечении срока наблюдения (пяти лет или иного срока, установленного законодательством); </w:t>
      </w:r>
    </w:p>
    <w:p w:rsidR="00C610E5" w:rsidRPr="000B7A10" w:rsidRDefault="00C610E5" w:rsidP="000B7A10">
      <w:pPr>
        <w:ind w:firstLine="567"/>
        <w:jc w:val="both"/>
        <w:rPr>
          <w:sz w:val="22"/>
          <w:szCs w:val="22"/>
        </w:rPr>
      </w:pPr>
      <w:r w:rsidRPr="000B7A10">
        <w:rPr>
          <w:sz w:val="22"/>
          <w:szCs w:val="22"/>
        </w:rPr>
        <w:t xml:space="preserve">- при возобновлении процедуры взыскания задолженности; </w:t>
      </w:r>
    </w:p>
    <w:p w:rsidR="00C610E5" w:rsidRPr="000B7A10" w:rsidRDefault="00C610E5" w:rsidP="000B7A10">
      <w:pPr>
        <w:ind w:firstLine="567"/>
        <w:jc w:val="both"/>
        <w:rPr>
          <w:sz w:val="22"/>
          <w:szCs w:val="22"/>
        </w:rPr>
      </w:pPr>
      <w:r w:rsidRPr="000B7A10">
        <w:rPr>
          <w:sz w:val="22"/>
          <w:szCs w:val="22"/>
        </w:rPr>
        <w:t>- при поступлении сре</w:t>
      </w:r>
      <w:proofErr w:type="gramStart"/>
      <w:r w:rsidRPr="000B7A10">
        <w:rPr>
          <w:sz w:val="22"/>
          <w:szCs w:val="22"/>
        </w:rPr>
        <w:t>дств в п</w:t>
      </w:r>
      <w:proofErr w:type="gramEnd"/>
      <w:r w:rsidRPr="000B7A10">
        <w:rPr>
          <w:sz w:val="22"/>
          <w:szCs w:val="22"/>
        </w:rPr>
        <w:t>огашение задолженности</w:t>
      </w:r>
    </w:p>
    <w:p w:rsidR="008545B1" w:rsidRPr="000B7A10" w:rsidRDefault="00A36E15" w:rsidP="000B7A10">
      <w:pPr>
        <w:ind w:firstLine="567"/>
        <w:jc w:val="both"/>
        <w:rPr>
          <w:sz w:val="22"/>
          <w:szCs w:val="22"/>
        </w:rPr>
      </w:pPr>
      <w:r w:rsidRPr="000B7A10">
        <w:rPr>
          <w:sz w:val="22"/>
          <w:szCs w:val="22"/>
        </w:rPr>
        <w:t>6.5</w:t>
      </w:r>
      <w:r w:rsidR="00C610E5" w:rsidRPr="000B7A10">
        <w:rPr>
          <w:sz w:val="22"/>
          <w:szCs w:val="22"/>
        </w:rPr>
        <w:t xml:space="preserve">. </w:t>
      </w:r>
      <w:r w:rsidR="008545B1" w:rsidRPr="000B7A10">
        <w:rPr>
          <w:sz w:val="22"/>
          <w:szCs w:val="22"/>
        </w:rPr>
        <w:t>Аналитический учет расчетов по поступлениям ведется в разрезе видов доходов (поступлений) по плательщикам (группам плательщиков) и соответствующим им суммам расчетов в Карточке учета средств и расчетов и (или) в Журнале операций расчетов с дебиторами по доходам.</w:t>
      </w:r>
    </w:p>
    <w:p w:rsidR="008545B1" w:rsidRPr="000B7A10" w:rsidRDefault="008545B1" w:rsidP="000B7A10">
      <w:pPr>
        <w:ind w:firstLine="567"/>
        <w:jc w:val="both"/>
        <w:rPr>
          <w:sz w:val="22"/>
          <w:szCs w:val="22"/>
        </w:rPr>
      </w:pPr>
      <w:r w:rsidRPr="000B7A10">
        <w:rPr>
          <w:sz w:val="22"/>
          <w:szCs w:val="22"/>
        </w:rPr>
        <w:t>6.</w:t>
      </w:r>
      <w:r w:rsidR="00A36E15" w:rsidRPr="000B7A10">
        <w:rPr>
          <w:sz w:val="22"/>
          <w:szCs w:val="22"/>
        </w:rPr>
        <w:t>6</w:t>
      </w:r>
      <w:r w:rsidRPr="000B7A10">
        <w:rPr>
          <w:sz w:val="22"/>
          <w:szCs w:val="22"/>
        </w:rPr>
        <w:t>. Счет 209.00 предназначен для учета расчетов по суммам выявленных недостач, хищений денежных средств, иных ценностей, по суммам потерь от порчи материальных ценностей, других сумм причинного ущерба имуществу МДОУ, подлежащих возмещению виновными лицами в установленном законодательством Российской Федерацией порядке.</w:t>
      </w:r>
    </w:p>
    <w:p w:rsidR="008545B1" w:rsidRPr="000B7A10" w:rsidRDefault="00A36E15" w:rsidP="000B7A10">
      <w:pPr>
        <w:ind w:firstLine="567"/>
        <w:jc w:val="both"/>
        <w:rPr>
          <w:sz w:val="22"/>
          <w:szCs w:val="22"/>
        </w:rPr>
      </w:pPr>
      <w:r w:rsidRPr="000B7A10">
        <w:rPr>
          <w:sz w:val="22"/>
          <w:szCs w:val="22"/>
        </w:rPr>
        <w:t>6.7</w:t>
      </w:r>
      <w:r w:rsidR="008545B1" w:rsidRPr="000B7A10">
        <w:rPr>
          <w:sz w:val="22"/>
          <w:szCs w:val="22"/>
        </w:rPr>
        <w:t>. Группировка расчетов по ущербу и иным доходам осуществляется по группам поступлений и аналитическим группам синтетического счета объекта учета:</w:t>
      </w:r>
    </w:p>
    <w:p w:rsidR="008545B1" w:rsidRPr="000B7A10" w:rsidRDefault="008545B1" w:rsidP="000B7A10">
      <w:pPr>
        <w:ind w:firstLine="567"/>
        <w:jc w:val="both"/>
        <w:rPr>
          <w:sz w:val="22"/>
          <w:szCs w:val="22"/>
        </w:rPr>
      </w:pPr>
      <w:r w:rsidRPr="000B7A10">
        <w:rPr>
          <w:sz w:val="22"/>
          <w:szCs w:val="22"/>
        </w:rPr>
        <w:t>30 «Расчеты по компенсации затрат»;</w:t>
      </w:r>
    </w:p>
    <w:p w:rsidR="008545B1" w:rsidRPr="000B7A10" w:rsidRDefault="008545B1" w:rsidP="000B7A10">
      <w:pPr>
        <w:ind w:firstLine="567"/>
        <w:jc w:val="both"/>
        <w:rPr>
          <w:sz w:val="22"/>
          <w:szCs w:val="22"/>
        </w:rPr>
      </w:pPr>
      <w:r w:rsidRPr="000B7A10">
        <w:rPr>
          <w:sz w:val="22"/>
          <w:szCs w:val="22"/>
        </w:rPr>
        <w:t>40 «Расчеты по штрафам, пеням, неустойкам, возмещениям ущерба»;</w:t>
      </w:r>
    </w:p>
    <w:p w:rsidR="008545B1" w:rsidRPr="000B7A10" w:rsidRDefault="008545B1" w:rsidP="000B7A10">
      <w:pPr>
        <w:ind w:firstLine="567"/>
        <w:jc w:val="both"/>
        <w:rPr>
          <w:sz w:val="22"/>
          <w:szCs w:val="22"/>
        </w:rPr>
      </w:pPr>
      <w:r w:rsidRPr="000B7A10">
        <w:rPr>
          <w:sz w:val="22"/>
          <w:szCs w:val="22"/>
        </w:rPr>
        <w:t>80 «Расчеты по иным доходам».</w:t>
      </w:r>
    </w:p>
    <w:p w:rsidR="008545B1" w:rsidRPr="000B7A10" w:rsidRDefault="008545B1" w:rsidP="000B7A10">
      <w:pPr>
        <w:ind w:firstLine="567"/>
        <w:jc w:val="both"/>
        <w:rPr>
          <w:sz w:val="22"/>
          <w:szCs w:val="22"/>
        </w:rPr>
      </w:pPr>
      <w:r w:rsidRPr="000B7A10">
        <w:rPr>
          <w:sz w:val="22"/>
          <w:szCs w:val="22"/>
        </w:rPr>
        <w:t>На счетах расчетов по ущербу и иным доходам учитываются расчеты по иным ущербам, а также иным доходам, возникающим в ходе хозяйственной деятельности учреждения, не отраженные на счетах расчетов 20500 «Расчеты по доходам».</w:t>
      </w:r>
    </w:p>
    <w:p w:rsidR="00C610E5" w:rsidRPr="000B7A10" w:rsidRDefault="00A36E15" w:rsidP="000B7A10">
      <w:pPr>
        <w:ind w:firstLine="567"/>
        <w:jc w:val="both"/>
        <w:rPr>
          <w:bCs/>
          <w:sz w:val="22"/>
          <w:szCs w:val="22"/>
        </w:rPr>
      </w:pPr>
      <w:r w:rsidRPr="000B7A10">
        <w:rPr>
          <w:bCs/>
          <w:sz w:val="22"/>
          <w:szCs w:val="22"/>
        </w:rPr>
        <w:t>6.8</w:t>
      </w:r>
      <w:r w:rsidR="008545B1" w:rsidRPr="000B7A10">
        <w:rPr>
          <w:bCs/>
          <w:sz w:val="22"/>
          <w:szCs w:val="22"/>
        </w:rPr>
        <w:t xml:space="preserve">. </w:t>
      </w:r>
      <w:r w:rsidR="00C610E5" w:rsidRPr="000B7A10">
        <w:rPr>
          <w:bCs/>
          <w:sz w:val="22"/>
          <w:szCs w:val="22"/>
        </w:rPr>
        <w:t xml:space="preserve">Поступление денежных средств от виновных лиц в возмещение ущерба, причиненного нефинансовым активам, отражается по коду вида деятельности </w:t>
      </w:r>
      <w:hyperlink r:id="rId21" w:history="1">
        <w:r w:rsidR="00C610E5" w:rsidRPr="000B7A10">
          <w:rPr>
            <w:bCs/>
            <w:sz w:val="22"/>
            <w:szCs w:val="22"/>
          </w:rPr>
          <w:t>"2"</w:t>
        </w:r>
      </w:hyperlink>
      <w:r w:rsidR="00C610E5" w:rsidRPr="000B7A10">
        <w:rPr>
          <w:bCs/>
          <w:sz w:val="22"/>
          <w:szCs w:val="22"/>
        </w:rPr>
        <w:t xml:space="preserve"> - приносящая доход деятельность (собственные доходы учреждения).</w:t>
      </w:r>
    </w:p>
    <w:p w:rsidR="00C610E5" w:rsidRPr="000B7A10" w:rsidRDefault="00C610E5" w:rsidP="000B7A10">
      <w:pPr>
        <w:autoSpaceDE w:val="0"/>
        <w:autoSpaceDN w:val="0"/>
        <w:adjustRightInd w:val="0"/>
        <w:ind w:firstLine="540"/>
        <w:jc w:val="both"/>
        <w:rPr>
          <w:bCs/>
          <w:sz w:val="22"/>
          <w:szCs w:val="22"/>
        </w:rPr>
      </w:pPr>
      <w:r w:rsidRPr="000B7A10">
        <w:rPr>
          <w:sz w:val="22"/>
          <w:szCs w:val="22"/>
        </w:rPr>
        <w:t>6.</w:t>
      </w:r>
      <w:r w:rsidR="00A36E15" w:rsidRPr="000B7A10">
        <w:rPr>
          <w:sz w:val="22"/>
          <w:szCs w:val="22"/>
        </w:rPr>
        <w:t>9</w:t>
      </w:r>
      <w:r w:rsidRPr="000B7A10">
        <w:rPr>
          <w:sz w:val="22"/>
          <w:szCs w:val="22"/>
        </w:rPr>
        <w:t xml:space="preserve">. </w:t>
      </w:r>
      <w:r w:rsidRPr="000B7A10">
        <w:rPr>
          <w:bCs/>
          <w:sz w:val="22"/>
          <w:szCs w:val="22"/>
        </w:rPr>
        <w:t>Поступление денежных средств от виновных лиц в возмещение ущерба, причиненного финансовым активам, отражается по тому же коду вида финансового обеспечения (деятельности), по которому осуществлялся их учет.</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6.</w:t>
      </w:r>
      <w:r w:rsidR="00A36E15" w:rsidRPr="000B7A10">
        <w:rPr>
          <w:bCs/>
          <w:sz w:val="22"/>
          <w:szCs w:val="22"/>
        </w:rPr>
        <w:t>10</w:t>
      </w:r>
      <w:r w:rsidRPr="000B7A10">
        <w:rPr>
          <w:bCs/>
          <w:sz w:val="22"/>
          <w:szCs w:val="22"/>
        </w:rPr>
        <w:t>.  В конце отчетного года начисляются доходы будущих периодов  на основании соглашения на очередной финансовый год:</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в сумме субсидий на выполнение муниципального задания следующего года: Дт 4.205.31.561 Кт 4.401.40.131</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в сумме субсидий на иные цели следующего года</w:t>
      </w:r>
      <w:proofErr w:type="gramStart"/>
      <w:r w:rsidRPr="000B7A10">
        <w:rPr>
          <w:bCs/>
          <w:sz w:val="22"/>
          <w:szCs w:val="22"/>
        </w:rPr>
        <w:t xml:space="preserve"> :</w:t>
      </w:r>
      <w:proofErr w:type="gramEnd"/>
      <w:r w:rsidRPr="000B7A10">
        <w:rPr>
          <w:bCs/>
          <w:sz w:val="22"/>
          <w:szCs w:val="22"/>
        </w:rPr>
        <w:t xml:space="preserve"> Дт 5.205.52.561 Кт 5.401.40.152</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В текущем году отражается признание доходами текущего периода доходов будущих периодов:</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 субсидий на выполнение муниципального задания: </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Дт 4.201.11.510 Кт 4.20.531.661 – на сумму финансирования,</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Дт 4.401.40.131 Кт 4.401.10.131 – при предоставлении отчета о выполнении </w:t>
      </w:r>
      <w:proofErr w:type="spellStart"/>
      <w:r w:rsidRPr="000B7A10">
        <w:rPr>
          <w:bCs/>
          <w:sz w:val="22"/>
          <w:szCs w:val="22"/>
        </w:rPr>
        <w:t>госзадания</w:t>
      </w:r>
      <w:proofErr w:type="spellEnd"/>
      <w:r w:rsidRPr="000B7A10">
        <w:rPr>
          <w:bCs/>
          <w:sz w:val="22"/>
          <w:szCs w:val="22"/>
        </w:rPr>
        <w:t xml:space="preserve"> (после утверждения формы данного отчета);</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субсидий на иные цели:</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Дт 5.201.11.510 Кт 5.205.52.661 – на сумму финансирования,</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Дт 5.401.40.152 Кт 5.401.10.152 – в соответствии с отчетом о достижении целевых показателей (после утверждения формы данного отчета)</w:t>
      </w:r>
    </w:p>
    <w:p w:rsidR="00C610E5" w:rsidRPr="000B7A10" w:rsidRDefault="00C610E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6.</w:t>
      </w:r>
      <w:r w:rsidR="008545B1" w:rsidRPr="000B7A10">
        <w:rPr>
          <w:sz w:val="22"/>
          <w:szCs w:val="22"/>
          <w:shd w:val="clear" w:color="auto" w:fill="FFFFFF"/>
        </w:rPr>
        <w:t>1</w:t>
      </w:r>
      <w:r w:rsidR="00A36E15" w:rsidRPr="000B7A10">
        <w:rPr>
          <w:sz w:val="22"/>
          <w:szCs w:val="22"/>
          <w:shd w:val="clear" w:color="auto" w:fill="FFFFFF"/>
        </w:rPr>
        <w:t>1</w:t>
      </w:r>
      <w:r w:rsidRPr="000B7A10">
        <w:rPr>
          <w:sz w:val="22"/>
          <w:szCs w:val="22"/>
          <w:shd w:val="clear" w:color="auto" w:fill="FFFFFF"/>
        </w:rPr>
        <w:t xml:space="preserve">. Доходы в виде стоимости материальных запасов, которые остаются в распоряжении учреждения по результатам проведения демонтажных, ремонтных работ, </w:t>
      </w:r>
      <w:proofErr w:type="spellStart"/>
      <w:r w:rsidRPr="000B7A10">
        <w:rPr>
          <w:sz w:val="22"/>
          <w:szCs w:val="22"/>
          <w:shd w:val="clear" w:color="auto" w:fill="FFFFFF"/>
        </w:rPr>
        <w:t>разукомплектации</w:t>
      </w:r>
      <w:proofErr w:type="spellEnd"/>
      <w:r w:rsidRPr="000B7A10">
        <w:rPr>
          <w:sz w:val="22"/>
          <w:szCs w:val="22"/>
          <w:shd w:val="clear" w:color="auto" w:fill="FFFFFF"/>
        </w:rPr>
        <w:t xml:space="preserve"> объектов нефинансовых активов, отражаются в рамках приносящей доход деятельности. </w:t>
      </w:r>
    </w:p>
    <w:p w:rsidR="00C610E5" w:rsidRPr="000B7A10" w:rsidRDefault="00C610E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Реализация металлолома (макулатуры) отражается в учете следующими записями:</w:t>
      </w:r>
    </w:p>
    <w:p w:rsidR="00C610E5" w:rsidRPr="000B7A10" w:rsidRDefault="00C610E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Дебет КРБ 2 105 36 346 Кредит КДБ 2 401 10 172 – принят к учету металлолом (макулатура) по справедливой стоимости;</w:t>
      </w:r>
    </w:p>
    <w:p w:rsidR="00C610E5" w:rsidRPr="000B7A10" w:rsidRDefault="00C610E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lastRenderedPageBreak/>
        <w:t>Дебет КДБ 2 401 10 172 Кредит КРБ 2 105 36 446 – списана стоимость металлолома (макулатуры) в целях реализации;</w:t>
      </w:r>
    </w:p>
    <w:p w:rsidR="00C610E5" w:rsidRPr="000B7A10" w:rsidRDefault="00C610E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Дебет КДБ 440 2 20</w:t>
      </w:r>
      <w:r w:rsidR="00F37562" w:rsidRPr="000B7A10">
        <w:rPr>
          <w:sz w:val="22"/>
          <w:szCs w:val="22"/>
          <w:shd w:val="clear" w:color="auto" w:fill="FFFFFF"/>
        </w:rPr>
        <w:t>5</w:t>
      </w:r>
      <w:r w:rsidRPr="000B7A10">
        <w:rPr>
          <w:sz w:val="22"/>
          <w:szCs w:val="22"/>
          <w:shd w:val="clear" w:color="auto" w:fill="FFFFFF"/>
        </w:rPr>
        <w:t xml:space="preserve"> </w:t>
      </w:r>
      <w:r w:rsidR="00F37562" w:rsidRPr="000B7A10">
        <w:rPr>
          <w:sz w:val="22"/>
          <w:szCs w:val="22"/>
          <w:shd w:val="clear" w:color="auto" w:fill="FFFFFF"/>
        </w:rPr>
        <w:t>74</w:t>
      </w:r>
      <w:r w:rsidRPr="000B7A10">
        <w:rPr>
          <w:sz w:val="22"/>
          <w:szCs w:val="22"/>
          <w:shd w:val="clear" w:color="auto" w:fill="FFFFFF"/>
        </w:rPr>
        <w:t xml:space="preserve"> 56Х Кредит КДБ 440 2 401 10 172 – начислен доход от реализации металлолома (макулатуры);</w:t>
      </w:r>
    </w:p>
    <w:p w:rsidR="00C610E5" w:rsidRPr="000B7A10" w:rsidRDefault="00C610E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Дебет КИФ 2 201 11 510, увеличение счета 17 (КДБ 440 КОСГУ 446) Кредит КДБ 440 2 20</w:t>
      </w:r>
      <w:r w:rsidR="00F37562" w:rsidRPr="000B7A10">
        <w:rPr>
          <w:sz w:val="22"/>
          <w:szCs w:val="22"/>
          <w:shd w:val="clear" w:color="auto" w:fill="FFFFFF"/>
        </w:rPr>
        <w:t>5</w:t>
      </w:r>
      <w:r w:rsidRPr="000B7A10">
        <w:rPr>
          <w:sz w:val="22"/>
          <w:szCs w:val="22"/>
          <w:shd w:val="clear" w:color="auto" w:fill="FFFFFF"/>
        </w:rPr>
        <w:t xml:space="preserve"> </w:t>
      </w:r>
      <w:r w:rsidR="00F37562" w:rsidRPr="000B7A10">
        <w:rPr>
          <w:sz w:val="22"/>
          <w:szCs w:val="22"/>
          <w:shd w:val="clear" w:color="auto" w:fill="FFFFFF"/>
        </w:rPr>
        <w:t>74</w:t>
      </w:r>
      <w:r w:rsidRPr="000B7A10">
        <w:rPr>
          <w:sz w:val="22"/>
          <w:szCs w:val="22"/>
          <w:shd w:val="clear" w:color="auto" w:fill="FFFFFF"/>
        </w:rPr>
        <w:t xml:space="preserve"> 66Х – поступили денежные средства за металлолом (макулатуру) на лицевой счет.</w:t>
      </w:r>
    </w:p>
    <w:p w:rsidR="00C610E5" w:rsidRPr="000B7A10" w:rsidRDefault="00C610E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Дебет 2.401.10.189 Кредит 2.303.03.731 уменьшен доход от реализации металлолома на сумму начисленного налога на прибыль</w:t>
      </w:r>
    </w:p>
    <w:p w:rsidR="00C610E5" w:rsidRPr="000B7A10" w:rsidRDefault="00C610E5" w:rsidP="000B7A10">
      <w:pPr>
        <w:autoSpaceDE w:val="0"/>
        <w:autoSpaceDN w:val="0"/>
        <w:adjustRightInd w:val="0"/>
        <w:ind w:firstLine="709"/>
        <w:jc w:val="both"/>
        <w:rPr>
          <w:sz w:val="22"/>
          <w:szCs w:val="22"/>
          <w:shd w:val="clear" w:color="auto" w:fill="FFFFFF"/>
        </w:rPr>
      </w:pPr>
      <w:proofErr w:type="gramStart"/>
      <w:r w:rsidRPr="000B7A10">
        <w:rPr>
          <w:sz w:val="22"/>
          <w:szCs w:val="22"/>
          <w:shd w:val="clear" w:color="auto" w:fill="FFFFFF"/>
        </w:rPr>
        <w:t>Дебет 2.303.03.831 Кредит 201.11.610, уменьшение счета 17 (КДБ 440 КОСГУ 446 – перечислен налог на прибыль в соответствующий бюджет</w:t>
      </w:r>
      <w:r w:rsidR="008545B1" w:rsidRPr="000B7A10">
        <w:rPr>
          <w:sz w:val="22"/>
          <w:szCs w:val="22"/>
          <w:shd w:val="clear" w:color="auto" w:fill="FFFFFF"/>
        </w:rPr>
        <w:t>.</w:t>
      </w:r>
      <w:proofErr w:type="gramEnd"/>
    </w:p>
    <w:p w:rsidR="00217995" w:rsidRPr="000B7A10" w:rsidRDefault="0021799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6.1</w:t>
      </w:r>
      <w:r w:rsidR="00A36E15" w:rsidRPr="000B7A10">
        <w:rPr>
          <w:sz w:val="22"/>
          <w:szCs w:val="22"/>
          <w:shd w:val="clear" w:color="auto" w:fill="FFFFFF"/>
        </w:rPr>
        <w:t>2</w:t>
      </w:r>
      <w:r w:rsidRPr="000B7A10">
        <w:rPr>
          <w:sz w:val="22"/>
          <w:szCs w:val="22"/>
          <w:shd w:val="clear" w:color="auto" w:fill="FFFFFF"/>
        </w:rPr>
        <w:t>. Отражение в учете задолженности дебиторов по предъявленным к ним учреждением штрафам, пеням, иным санкциям производится на основании признанных должником или подлежащих уплате должником на основании решения суда, вступившего в законную силу, штрафов, пеней, иных санкций.</w:t>
      </w:r>
    </w:p>
    <w:p w:rsidR="008545B1" w:rsidRPr="000B7A10" w:rsidRDefault="0021799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6.1</w:t>
      </w:r>
      <w:r w:rsidR="00A36E15" w:rsidRPr="000B7A10">
        <w:rPr>
          <w:sz w:val="22"/>
          <w:szCs w:val="22"/>
          <w:shd w:val="clear" w:color="auto" w:fill="FFFFFF"/>
        </w:rPr>
        <w:t>3</w:t>
      </w:r>
      <w:r w:rsidRPr="000B7A10">
        <w:rPr>
          <w:sz w:val="22"/>
          <w:szCs w:val="22"/>
          <w:shd w:val="clear" w:color="auto" w:fill="FFFFFF"/>
        </w:rPr>
        <w:t>. Отражение пеней, штрафов, неустоек, возникающих в силу контрактов, договоров, соглашений в результате урегулирования спора в досудебном порядке, производится  момент возникновения требований к их плательщикам.</w:t>
      </w:r>
    </w:p>
    <w:p w:rsidR="00C610E5" w:rsidRPr="000B7A10" w:rsidRDefault="00C610E5" w:rsidP="000B7A10">
      <w:pPr>
        <w:autoSpaceDE w:val="0"/>
        <w:autoSpaceDN w:val="0"/>
        <w:adjustRightInd w:val="0"/>
        <w:ind w:firstLine="709"/>
        <w:jc w:val="both"/>
        <w:rPr>
          <w:sz w:val="22"/>
          <w:szCs w:val="22"/>
        </w:rPr>
      </w:pPr>
    </w:p>
    <w:p w:rsidR="00C610E5" w:rsidRPr="00296A7F" w:rsidRDefault="00C610E5" w:rsidP="000B7A10">
      <w:pPr>
        <w:autoSpaceDE w:val="0"/>
        <w:autoSpaceDN w:val="0"/>
        <w:adjustRightInd w:val="0"/>
        <w:jc w:val="center"/>
        <w:outlineLvl w:val="2"/>
        <w:rPr>
          <w:b/>
          <w:bCs/>
        </w:rPr>
      </w:pPr>
      <w:r w:rsidRPr="00296A7F">
        <w:rPr>
          <w:b/>
          <w:bCs/>
        </w:rPr>
        <w:t>7. Учет расчетов с учредителем</w:t>
      </w:r>
    </w:p>
    <w:p w:rsidR="00C610E5" w:rsidRPr="000B7A10" w:rsidRDefault="00C610E5" w:rsidP="000B7A10">
      <w:pPr>
        <w:autoSpaceDE w:val="0"/>
        <w:autoSpaceDN w:val="0"/>
        <w:adjustRightInd w:val="0"/>
        <w:ind w:firstLine="540"/>
        <w:jc w:val="both"/>
        <w:rPr>
          <w:bCs/>
          <w:sz w:val="22"/>
          <w:szCs w:val="22"/>
        </w:rPr>
      </w:pPr>
    </w:p>
    <w:p w:rsidR="00217995" w:rsidRPr="000B7A10" w:rsidRDefault="00C610E5" w:rsidP="000B7A10">
      <w:pPr>
        <w:autoSpaceDE w:val="0"/>
        <w:autoSpaceDN w:val="0"/>
        <w:adjustRightInd w:val="0"/>
        <w:ind w:firstLine="540"/>
        <w:jc w:val="both"/>
        <w:rPr>
          <w:bCs/>
          <w:sz w:val="22"/>
          <w:szCs w:val="22"/>
        </w:rPr>
      </w:pPr>
      <w:r w:rsidRPr="000B7A10">
        <w:rPr>
          <w:bCs/>
          <w:sz w:val="22"/>
          <w:szCs w:val="22"/>
        </w:rPr>
        <w:t xml:space="preserve">7.1. </w:t>
      </w:r>
      <w:r w:rsidR="00217995" w:rsidRPr="000B7A10">
        <w:rPr>
          <w:bCs/>
          <w:sz w:val="22"/>
          <w:szCs w:val="22"/>
        </w:rPr>
        <w:t>Счет 21006 предназначен для учета расчетов с органом власти, выполняющим</w:t>
      </w:r>
    </w:p>
    <w:p w:rsidR="00217995" w:rsidRPr="000B7A10" w:rsidRDefault="00217995" w:rsidP="000B7A10">
      <w:pPr>
        <w:autoSpaceDE w:val="0"/>
        <w:autoSpaceDN w:val="0"/>
        <w:adjustRightInd w:val="0"/>
        <w:ind w:firstLine="540"/>
        <w:jc w:val="both"/>
        <w:rPr>
          <w:bCs/>
          <w:sz w:val="22"/>
          <w:szCs w:val="22"/>
        </w:rPr>
      </w:pPr>
      <w:r w:rsidRPr="000B7A10">
        <w:rPr>
          <w:bCs/>
          <w:sz w:val="22"/>
          <w:szCs w:val="22"/>
        </w:rPr>
        <w:t>функции и полномочия учредителя в Учреждения.</w:t>
      </w:r>
    </w:p>
    <w:p w:rsidR="00C610E5" w:rsidRPr="000B7A10" w:rsidRDefault="00217995" w:rsidP="000B7A10">
      <w:pPr>
        <w:autoSpaceDE w:val="0"/>
        <w:autoSpaceDN w:val="0"/>
        <w:adjustRightInd w:val="0"/>
        <w:ind w:firstLine="540"/>
        <w:jc w:val="both"/>
        <w:rPr>
          <w:bCs/>
          <w:sz w:val="22"/>
          <w:szCs w:val="22"/>
        </w:rPr>
      </w:pPr>
      <w:r w:rsidRPr="000B7A10">
        <w:rPr>
          <w:bCs/>
          <w:sz w:val="22"/>
          <w:szCs w:val="22"/>
        </w:rPr>
        <w:t xml:space="preserve">7.2. </w:t>
      </w:r>
      <w:r w:rsidR="00C610E5" w:rsidRPr="000B7A10">
        <w:rPr>
          <w:bCs/>
          <w:sz w:val="22"/>
          <w:szCs w:val="22"/>
        </w:rPr>
        <w:t>Изменение показателей, отраженных на счетах 4 210 06 000 и 2 210 06 000, производится в последний рабочий день каждого квартала.</w:t>
      </w:r>
    </w:p>
    <w:p w:rsidR="00C610E5" w:rsidRPr="000B7A10" w:rsidRDefault="00C610E5" w:rsidP="000B7A10">
      <w:pPr>
        <w:autoSpaceDE w:val="0"/>
        <w:autoSpaceDN w:val="0"/>
        <w:adjustRightInd w:val="0"/>
        <w:ind w:firstLine="540"/>
        <w:jc w:val="both"/>
        <w:rPr>
          <w:bCs/>
          <w:sz w:val="22"/>
          <w:szCs w:val="22"/>
        </w:rPr>
      </w:pPr>
      <w:r w:rsidRPr="000B7A10">
        <w:rPr>
          <w:bCs/>
          <w:sz w:val="22"/>
          <w:szCs w:val="22"/>
        </w:rPr>
        <w:t xml:space="preserve">На сумму изменений учреждением составляется и направляется учредителю Извещение </w:t>
      </w:r>
      <w:hyperlink r:id="rId22" w:history="1">
        <w:r w:rsidRPr="000B7A10">
          <w:rPr>
            <w:bCs/>
            <w:sz w:val="22"/>
            <w:szCs w:val="22"/>
          </w:rPr>
          <w:t>(ф. 0504805)</w:t>
        </w:r>
      </w:hyperlink>
      <w:r w:rsidRPr="000B7A10">
        <w:rPr>
          <w:bCs/>
          <w:sz w:val="22"/>
          <w:szCs w:val="22"/>
        </w:rPr>
        <w:t>.</w:t>
      </w:r>
    </w:p>
    <w:p w:rsidR="004B5E1D" w:rsidRPr="000B7A10" w:rsidRDefault="004B5E1D" w:rsidP="000B7A10">
      <w:pPr>
        <w:autoSpaceDE w:val="0"/>
        <w:autoSpaceDN w:val="0"/>
        <w:adjustRightInd w:val="0"/>
        <w:ind w:firstLine="540"/>
        <w:jc w:val="both"/>
        <w:rPr>
          <w:bCs/>
          <w:sz w:val="22"/>
          <w:szCs w:val="22"/>
        </w:rPr>
      </w:pPr>
      <w:r w:rsidRPr="000B7A10">
        <w:rPr>
          <w:bCs/>
          <w:sz w:val="22"/>
          <w:szCs w:val="22"/>
        </w:rPr>
        <w:t>7.3. Отражение операций по счету 21006 осуществляется в Журнале по прочим операциям.</w:t>
      </w:r>
    </w:p>
    <w:p w:rsidR="00C610E5" w:rsidRPr="000B7A10" w:rsidRDefault="00C610E5" w:rsidP="000B7A10">
      <w:pPr>
        <w:autoSpaceDE w:val="0"/>
        <w:autoSpaceDN w:val="0"/>
        <w:adjustRightInd w:val="0"/>
        <w:ind w:firstLine="540"/>
        <w:jc w:val="both"/>
        <w:rPr>
          <w:bCs/>
          <w:sz w:val="22"/>
          <w:szCs w:val="22"/>
        </w:rPr>
      </w:pPr>
    </w:p>
    <w:p w:rsidR="00C610E5" w:rsidRPr="00296A7F" w:rsidRDefault="00C610E5" w:rsidP="000B7A10">
      <w:pPr>
        <w:ind w:right="40"/>
        <w:jc w:val="center"/>
        <w:rPr>
          <w:b/>
        </w:rPr>
      </w:pPr>
      <w:r w:rsidRPr="00296A7F">
        <w:rPr>
          <w:rStyle w:val="12"/>
          <w:rFonts w:eastAsia="Arial Unicode MS"/>
          <w:b/>
          <w:sz w:val="24"/>
          <w:szCs w:val="24"/>
        </w:rPr>
        <w:t xml:space="preserve">8. </w:t>
      </w:r>
      <w:r w:rsidRPr="00296A7F">
        <w:rPr>
          <w:b/>
          <w:bCs/>
          <w:iCs/>
          <w:color w:val="auto"/>
        </w:rPr>
        <w:t>Учет расчетов по обязательствам  и кредиторской задолженности</w:t>
      </w:r>
    </w:p>
    <w:p w:rsidR="00C610E5" w:rsidRPr="00296A7F" w:rsidRDefault="00C610E5" w:rsidP="000B7A10">
      <w:pPr>
        <w:pStyle w:val="a5"/>
        <w:ind w:left="0" w:right="40" w:firstLine="709"/>
        <w:jc w:val="both"/>
        <w:rPr>
          <w:rStyle w:val="12"/>
          <w:rFonts w:eastAsia="Arial Unicode MS"/>
          <w:b/>
          <w:sz w:val="22"/>
          <w:szCs w:val="22"/>
        </w:rPr>
      </w:pPr>
    </w:p>
    <w:p w:rsidR="00C610E5" w:rsidRPr="000B7A10" w:rsidRDefault="00C610E5" w:rsidP="000B7A10">
      <w:pPr>
        <w:autoSpaceDE w:val="0"/>
        <w:autoSpaceDN w:val="0"/>
        <w:adjustRightInd w:val="0"/>
        <w:ind w:firstLine="540"/>
        <w:jc w:val="both"/>
        <w:rPr>
          <w:rStyle w:val="12"/>
          <w:rFonts w:eastAsia="Arial Unicode MS"/>
          <w:sz w:val="22"/>
          <w:szCs w:val="22"/>
        </w:rPr>
      </w:pPr>
      <w:r w:rsidRPr="000B7A10">
        <w:rPr>
          <w:rStyle w:val="12"/>
          <w:rFonts w:eastAsia="Arial Unicode MS"/>
          <w:sz w:val="22"/>
          <w:szCs w:val="22"/>
        </w:rPr>
        <w:t>8.1</w:t>
      </w:r>
      <w:proofErr w:type="gramStart"/>
      <w:r w:rsidRPr="000B7A10">
        <w:rPr>
          <w:rStyle w:val="12"/>
          <w:rFonts w:eastAsia="Arial Unicode MS"/>
          <w:sz w:val="22"/>
          <w:szCs w:val="22"/>
        </w:rPr>
        <w:t xml:space="preserve"> Д</w:t>
      </w:r>
      <w:proofErr w:type="gramEnd"/>
      <w:r w:rsidRPr="000B7A10">
        <w:rPr>
          <w:rStyle w:val="12"/>
          <w:rFonts w:eastAsia="Arial Unicode MS"/>
          <w:sz w:val="22"/>
          <w:szCs w:val="22"/>
        </w:rPr>
        <w:t xml:space="preserve">ля учета операций по расчетам с контрагентами используется счет </w:t>
      </w:r>
      <w:r w:rsidRPr="000B7A10">
        <w:rPr>
          <w:sz w:val="22"/>
          <w:szCs w:val="22"/>
        </w:rPr>
        <w:t>302 00 "Расчеты по принятым обязательствам"</w:t>
      </w:r>
      <w:r w:rsidRPr="000B7A10">
        <w:rPr>
          <w:rStyle w:val="12"/>
          <w:rFonts w:eastAsia="Arial Unicode MS"/>
          <w:sz w:val="22"/>
          <w:szCs w:val="22"/>
        </w:rPr>
        <w:t>.</w:t>
      </w:r>
      <w:r w:rsidR="00A36E15" w:rsidRPr="000B7A10">
        <w:rPr>
          <w:rStyle w:val="12"/>
          <w:rFonts w:eastAsia="Arial Unicode MS"/>
          <w:sz w:val="22"/>
          <w:szCs w:val="22"/>
        </w:rPr>
        <w:t xml:space="preserve"> </w:t>
      </w:r>
      <w:proofErr w:type="gramStart"/>
      <w:r w:rsidR="00A36E15" w:rsidRPr="000B7A10">
        <w:rPr>
          <w:rStyle w:val="12"/>
          <w:rFonts w:eastAsia="Arial Unicode MS"/>
          <w:sz w:val="22"/>
          <w:szCs w:val="22"/>
        </w:rPr>
        <w:t>Счет предназначен для учета расчетов по принятым учреждением обязательствам перед физическими лицами в части начисленных им суммам заработной платы, пособиям, иным выплатам, в том числе социальным, а также перед субъектами гражданских прав, в том числе в рамках исполнения организациями договоров за поставленные материальные ценности, оказанные услуги, выполненные работы.</w:t>
      </w:r>
      <w:proofErr w:type="gramEnd"/>
    </w:p>
    <w:p w:rsidR="00C610E5" w:rsidRPr="000B7A10" w:rsidRDefault="00A36E15" w:rsidP="000B7A10">
      <w:pPr>
        <w:ind w:firstLine="567"/>
        <w:jc w:val="both"/>
        <w:rPr>
          <w:sz w:val="22"/>
          <w:szCs w:val="22"/>
        </w:rPr>
      </w:pPr>
      <w:r w:rsidRPr="000B7A10">
        <w:rPr>
          <w:sz w:val="22"/>
          <w:szCs w:val="22"/>
        </w:rPr>
        <w:t>Аналитический учет расчетов с поставщиками за поставленные материальные ценности, оказанные услуги, выполненные работы ведется в Журнале операций по расчетам с поставщиками и подрядчиками в разрезе кредиторов (поставщиков (продавцов), подрядчиков, исполнителей, иного участника договора в отношении, которого принимаются обязательства).</w:t>
      </w:r>
    </w:p>
    <w:p w:rsidR="00A36E15" w:rsidRPr="000B7A10" w:rsidRDefault="00C610E5" w:rsidP="000B7A10">
      <w:pPr>
        <w:ind w:right="40" w:firstLine="567"/>
        <w:jc w:val="both"/>
        <w:rPr>
          <w:rStyle w:val="12"/>
          <w:rFonts w:eastAsia="Arial Unicode MS"/>
          <w:sz w:val="22"/>
          <w:szCs w:val="22"/>
        </w:rPr>
      </w:pPr>
      <w:r w:rsidRPr="000B7A10">
        <w:rPr>
          <w:rStyle w:val="12"/>
          <w:rFonts w:eastAsia="Arial Unicode MS"/>
          <w:sz w:val="22"/>
          <w:szCs w:val="22"/>
        </w:rPr>
        <w:t>8.2</w:t>
      </w:r>
      <w:r w:rsidR="00A36E15" w:rsidRPr="000B7A10">
        <w:rPr>
          <w:rStyle w:val="12"/>
          <w:rFonts w:eastAsia="Arial Unicode MS"/>
          <w:sz w:val="22"/>
          <w:szCs w:val="22"/>
        </w:rPr>
        <w:t>. Группировка расчетов по принятым обязательствам осуществляется по аналитическим группам синтетического счета объекта учета:</w:t>
      </w:r>
    </w:p>
    <w:p w:rsidR="00A36E15" w:rsidRPr="000B7A10" w:rsidRDefault="00A36E15" w:rsidP="000B7A10">
      <w:pPr>
        <w:ind w:right="40" w:firstLine="567"/>
        <w:jc w:val="both"/>
        <w:rPr>
          <w:rStyle w:val="12"/>
          <w:rFonts w:eastAsia="Arial Unicode MS"/>
          <w:sz w:val="22"/>
          <w:szCs w:val="22"/>
        </w:rPr>
      </w:pPr>
      <w:r w:rsidRPr="000B7A10">
        <w:rPr>
          <w:rStyle w:val="12"/>
          <w:rFonts w:eastAsia="Arial Unicode MS"/>
          <w:sz w:val="22"/>
          <w:szCs w:val="22"/>
        </w:rPr>
        <w:t>30210 «Расчеты по оплате труда, начислениям на выплаты по оплате труда»;</w:t>
      </w:r>
    </w:p>
    <w:p w:rsidR="00A36E15" w:rsidRPr="000B7A10" w:rsidRDefault="00A36E15" w:rsidP="000B7A10">
      <w:pPr>
        <w:ind w:right="40" w:firstLine="567"/>
        <w:jc w:val="both"/>
        <w:rPr>
          <w:rStyle w:val="12"/>
          <w:rFonts w:eastAsia="Arial Unicode MS"/>
          <w:sz w:val="22"/>
          <w:szCs w:val="22"/>
        </w:rPr>
      </w:pPr>
      <w:r w:rsidRPr="000B7A10">
        <w:rPr>
          <w:rStyle w:val="12"/>
          <w:rFonts w:eastAsia="Arial Unicode MS"/>
          <w:sz w:val="22"/>
          <w:szCs w:val="22"/>
        </w:rPr>
        <w:t>30220 «Расчеты по работам, услугам»;</w:t>
      </w:r>
    </w:p>
    <w:p w:rsidR="00A36E15" w:rsidRPr="000B7A10" w:rsidRDefault="00A36E15" w:rsidP="000B7A10">
      <w:pPr>
        <w:ind w:right="40" w:firstLine="567"/>
        <w:jc w:val="both"/>
        <w:rPr>
          <w:rStyle w:val="12"/>
          <w:rFonts w:eastAsia="Arial Unicode MS"/>
          <w:sz w:val="22"/>
          <w:szCs w:val="22"/>
        </w:rPr>
      </w:pPr>
      <w:r w:rsidRPr="000B7A10">
        <w:rPr>
          <w:rStyle w:val="12"/>
          <w:rFonts w:eastAsia="Arial Unicode MS"/>
          <w:sz w:val="22"/>
          <w:szCs w:val="22"/>
        </w:rPr>
        <w:t>30230 «Расчеты по поступлению нефинансовых активов»;</w:t>
      </w:r>
    </w:p>
    <w:p w:rsidR="00A36E15" w:rsidRPr="000B7A10" w:rsidRDefault="00A36E15" w:rsidP="000B7A10">
      <w:pPr>
        <w:ind w:right="40" w:firstLine="567"/>
        <w:jc w:val="both"/>
        <w:rPr>
          <w:rStyle w:val="12"/>
          <w:rFonts w:eastAsia="Arial Unicode MS"/>
          <w:sz w:val="22"/>
          <w:szCs w:val="22"/>
        </w:rPr>
      </w:pPr>
      <w:r w:rsidRPr="000B7A10">
        <w:rPr>
          <w:rStyle w:val="12"/>
          <w:rFonts w:eastAsia="Arial Unicode MS"/>
          <w:sz w:val="22"/>
          <w:szCs w:val="22"/>
        </w:rPr>
        <w:t>30260 «Расчеты по социальному обеспечению»;</w:t>
      </w:r>
    </w:p>
    <w:p w:rsidR="00A36E15" w:rsidRPr="000B7A10" w:rsidRDefault="00A36E15" w:rsidP="000B7A10">
      <w:pPr>
        <w:ind w:right="40" w:firstLine="567"/>
        <w:jc w:val="both"/>
        <w:rPr>
          <w:rStyle w:val="12"/>
          <w:rFonts w:eastAsia="Arial Unicode MS"/>
          <w:sz w:val="22"/>
          <w:szCs w:val="22"/>
        </w:rPr>
      </w:pPr>
      <w:r w:rsidRPr="000B7A10">
        <w:rPr>
          <w:rStyle w:val="12"/>
          <w:rFonts w:eastAsia="Arial Unicode MS"/>
          <w:sz w:val="22"/>
          <w:szCs w:val="22"/>
        </w:rPr>
        <w:t>30290 «Расчеты по прочим расходам»</w:t>
      </w:r>
      <w:r w:rsidR="00C610E5" w:rsidRPr="000B7A10">
        <w:rPr>
          <w:rStyle w:val="12"/>
          <w:rFonts w:eastAsia="Arial Unicode MS"/>
          <w:sz w:val="22"/>
          <w:szCs w:val="22"/>
        </w:rPr>
        <w:t xml:space="preserve"> </w:t>
      </w:r>
    </w:p>
    <w:p w:rsidR="00A36E15" w:rsidRPr="000B7A10" w:rsidRDefault="00C610E5" w:rsidP="000B7A10">
      <w:pPr>
        <w:ind w:firstLine="567"/>
        <w:jc w:val="both"/>
        <w:rPr>
          <w:spacing w:val="10"/>
          <w:sz w:val="22"/>
          <w:szCs w:val="22"/>
        </w:rPr>
      </w:pPr>
      <w:r w:rsidRPr="000B7A10">
        <w:rPr>
          <w:rStyle w:val="12"/>
          <w:rFonts w:eastAsia="Arial Unicode MS"/>
          <w:sz w:val="22"/>
          <w:szCs w:val="22"/>
        </w:rPr>
        <w:t>8.3.</w:t>
      </w:r>
      <w:r w:rsidR="00A36E15" w:rsidRPr="000B7A10">
        <w:rPr>
          <w:rStyle w:val="12"/>
          <w:rFonts w:eastAsia="Arial Unicode MS"/>
          <w:sz w:val="22"/>
          <w:szCs w:val="22"/>
        </w:rPr>
        <w:t xml:space="preserve"> </w:t>
      </w:r>
      <w:r w:rsidR="00A36E15" w:rsidRPr="000B7A10">
        <w:rPr>
          <w:spacing w:val="10"/>
          <w:sz w:val="22"/>
          <w:szCs w:val="22"/>
        </w:rPr>
        <w:t>Учет компенсации части родительской платы ведется на счете 030263000 30263000«Расчеты по пособиям по социальной помощи населению в натуральной форме»:</w:t>
      </w:r>
    </w:p>
    <w:p w:rsidR="00A36E15" w:rsidRPr="000B7A10" w:rsidRDefault="00A36E15" w:rsidP="000B7A10">
      <w:pPr>
        <w:ind w:firstLine="567"/>
        <w:jc w:val="both"/>
        <w:rPr>
          <w:spacing w:val="10"/>
          <w:sz w:val="22"/>
          <w:szCs w:val="22"/>
        </w:rPr>
      </w:pPr>
      <w:r w:rsidRPr="000B7A10">
        <w:rPr>
          <w:spacing w:val="10"/>
          <w:sz w:val="22"/>
          <w:szCs w:val="22"/>
        </w:rPr>
        <w:t>- начислена компенсация части родительской платы родителям Дт 401 20 263</w:t>
      </w:r>
      <w:proofErr w:type="gramStart"/>
      <w:r w:rsidRPr="000B7A10">
        <w:rPr>
          <w:spacing w:val="10"/>
          <w:sz w:val="22"/>
          <w:szCs w:val="22"/>
        </w:rPr>
        <w:t xml:space="preserve"> К</w:t>
      </w:r>
      <w:proofErr w:type="gramEnd"/>
      <w:r w:rsidRPr="000B7A10">
        <w:rPr>
          <w:spacing w:val="10"/>
          <w:sz w:val="22"/>
          <w:szCs w:val="22"/>
        </w:rPr>
        <w:t xml:space="preserve"> 302 63 737;</w:t>
      </w:r>
    </w:p>
    <w:p w:rsidR="00A36E15" w:rsidRPr="000B7A10" w:rsidRDefault="00A36E15" w:rsidP="000B7A10">
      <w:pPr>
        <w:ind w:firstLine="567"/>
        <w:jc w:val="both"/>
        <w:rPr>
          <w:spacing w:val="10"/>
          <w:sz w:val="22"/>
          <w:szCs w:val="22"/>
        </w:rPr>
      </w:pPr>
      <w:r w:rsidRPr="000B7A10">
        <w:rPr>
          <w:spacing w:val="10"/>
          <w:sz w:val="22"/>
          <w:szCs w:val="22"/>
        </w:rPr>
        <w:t>- перечислены денежные средства на счета родителей Дт 302 63 263 Кт 201 11 610.</w:t>
      </w:r>
    </w:p>
    <w:p w:rsidR="00A36E15" w:rsidRPr="000B7A10" w:rsidRDefault="00A36E15" w:rsidP="000B7A10">
      <w:pPr>
        <w:ind w:firstLine="567"/>
        <w:jc w:val="both"/>
        <w:rPr>
          <w:spacing w:val="10"/>
          <w:sz w:val="22"/>
          <w:szCs w:val="22"/>
        </w:rPr>
      </w:pPr>
      <w:proofErr w:type="gramStart"/>
      <w:r w:rsidRPr="000B7A10">
        <w:rPr>
          <w:spacing w:val="10"/>
          <w:sz w:val="22"/>
          <w:szCs w:val="22"/>
        </w:rPr>
        <w:t>Начисление и выплата компенсации части родительской платы производится на основании Порядка назначения и выплаты компенсации части родительской платы, утвержденным приказом департамента образования Ярославской области от 25.03.14г №10-нп (с изменениями от 11.02.19г), а также Порядка предоставления отдельным категориям граждан компенсации части родительской платы за присмотр и уход за детьми, утвержденным Постановлением мэрии города Ярославля №428 от 18.02.09г (с</w:t>
      </w:r>
      <w:proofErr w:type="gramEnd"/>
      <w:r w:rsidRPr="000B7A10">
        <w:rPr>
          <w:spacing w:val="10"/>
          <w:sz w:val="22"/>
          <w:szCs w:val="22"/>
        </w:rPr>
        <w:t xml:space="preserve"> изменениями).</w:t>
      </w:r>
    </w:p>
    <w:p w:rsidR="00A36E15" w:rsidRPr="000B7A10" w:rsidRDefault="00A36E15" w:rsidP="000B7A10">
      <w:pPr>
        <w:autoSpaceDE w:val="0"/>
        <w:autoSpaceDN w:val="0"/>
        <w:adjustRightInd w:val="0"/>
        <w:ind w:firstLine="360"/>
        <w:jc w:val="both"/>
        <w:rPr>
          <w:bCs/>
          <w:sz w:val="22"/>
          <w:szCs w:val="22"/>
        </w:rPr>
      </w:pPr>
      <w:r w:rsidRPr="000B7A10">
        <w:rPr>
          <w:spacing w:val="10"/>
          <w:sz w:val="22"/>
          <w:szCs w:val="22"/>
        </w:rPr>
        <w:t xml:space="preserve">8.4. </w:t>
      </w:r>
      <w:r w:rsidRPr="000B7A10">
        <w:rPr>
          <w:bCs/>
          <w:sz w:val="22"/>
          <w:szCs w:val="22"/>
        </w:rPr>
        <w:t>Расчеты с работниками по оплате труда, пособиям и прочим выплатам осуществляются через личные банковские карты работников.</w:t>
      </w:r>
    </w:p>
    <w:p w:rsidR="00A36E15" w:rsidRPr="000B7A10" w:rsidRDefault="00A36E15" w:rsidP="000B7A10">
      <w:pPr>
        <w:autoSpaceDE w:val="0"/>
        <w:autoSpaceDN w:val="0"/>
        <w:adjustRightInd w:val="0"/>
        <w:ind w:firstLine="360"/>
        <w:jc w:val="both"/>
        <w:rPr>
          <w:sz w:val="22"/>
          <w:szCs w:val="22"/>
        </w:rPr>
      </w:pPr>
      <w:r w:rsidRPr="000B7A10">
        <w:rPr>
          <w:bCs/>
          <w:i/>
          <w:sz w:val="22"/>
          <w:szCs w:val="22"/>
        </w:rPr>
        <w:t>Учет расчетов по заработной плате сотрудникам детского сада ведется на счетах:</w:t>
      </w:r>
    </w:p>
    <w:p w:rsidR="00A36E15" w:rsidRPr="000B7A10" w:rsidRDefault="00A36E15" w:rsidP="000B7A10">
      <w:pPr>
        <w:pStyle w:val="23"/>
        <w:spacing w:after="0"/>
        <w:ind w:firstLine="567"/>
        <w:jc w:val="both"/>
        <w:rPr>
          <w:bCs/>
          <w:i w:val="0"/>
          <w:sz w:val="22"/>
          <w:szCs w:val="22"/>
        </w:rPr>
      </w:pPr>
      <w:r w:rsidRPr="000B7A10">
        <w:rPr>
          <w:bCs/>
          <w:i w:val="0"/>
          <w:sz w:val="22"/>
          <w:szCs w:val="22"/>
        </w:rPr>
        <w:t>- 030211000 "Расчеты по заработной плате" – отражается начисление заработной платы;</w:t>
      </w:r>
    </w:p>
    <w:p w:rsidR="00A36E15" w:rsidRPr="000B7A10" w:rsidRDefault="00A36E15" w:rsidP="000B7A10">
      <w:pPr>
        <w:pStyle w:val="23"/>
        <w:spacing w:after="0"/>
        <w:ind w:firstLine="567"/>
        <w:jc w:val="both"/>
        <w:rPr>
          <w:bCs/>
          <w:i w:val="0"/>
          <w:sz w:val="22"/>
          <w:szCs w:val="22"/>
        </w:rPr>
      </w:pPr>
      <w:r w:rsidRPr="000B7A10">
        <w:rPr>
          <w:bCs/>
          <w:i w:val="0"/>
          <w:sz w:val="22"/>
          <w:szCs w:val="22"/>
        </w:rPr>
        <w:lastRenderedPageBreak/>
        <w:t>- 030266000 "Расчеты по социальным пособиям и компенсациям персоналу в денежной форме" – отражается начисление пособий и других выплат за счет средств учреждения (в частности, пособие по уходу за  ребенком до достижения им 3х лет, б/</w:t>
      </w:r>
      <w:proofErr w:type="gramStart"/>
      <w:r w:rsidRPr="000B7A10">
        <w:rPr>
          <w:bCs/>
          <w:i w:val="0"/>
          <w:sz w:val="22"/>
          <w:szCs w:val="22"/>
        </w:rPr>
        <w:t>л</w:t>
      </w:r>
      <w:proofErr w:type="gramEnd"/>
      <w:r w:rsidRPr="000B7A10">
        <w:rPr>
          <w:bCs/>
          <w:i w:val="0"/>
          <w:sz w:val="22"/>
          <w:szCs w:val="22"/>
        </w:rPr>
        <w:t xml:space="preserve"> за счет предприятия);</w:t>
      </w:r>
    </w:p>
    <w:p w:rsidR="00A36E15" w:rsidRPr="000B7A10" w:rsidRDefault="00A36E15" w:rsidP="000B7A10">
      <w:pPr>
        <w:pStyle w:val="23"/>
        <w:spacing w:after="0"/>
        <w:ind w:firstLine="567"/>
        <w:jc w:val="both"/>
        <w:rPr>
          <w:bCs/>
          <w:i w:val="0"/>
          <w:sz w:val="22"/>
          <w:szCs w:val="22"/>
        </w:rPr>
      </w:pPr>
      <w:r w:rsidRPr="000B7A10">
        <w:rPr>
          <w:bCs/>
          <w:i w:val="0"/>
          <w:sz w:val="22"/>
          <w:szCs w:val="22"/>
        </w:rPr>
        <w:t>- 030213000 "Расчеты по начислениям на выплаты по оплате труда" – отражается начисление пособий и других выплат за счет средств государственного социального страхования;</w:t>
      </w:r>
    </w:p>
    <w:p w:rsidR="00A36E15" w:rsidRPr="000B7A10" w:rsidRDefault="00A36E15" w:rsidP="000B7A10">
      <w:pPr>
        <w:pStyle w:val="23"/>
        <w:spacing w:after="0"/>
        <w:ind w:firstLine="567"/>
        <w:jc w:val="both"/>
        <w:rPr>
          <w:bCs/>
          <w:i w:val="0"/>
          <w:sz w:val="22"/>
          <w:szCs w:val="22"/>
        </w:rPr>
      </w:pPr>
      <w:r w:rsidRPr="000B7A10">
        <w:rPr>
          <w:bCs/>
          <w:i w:val="0"/>
          <w:sz w:val="22"/>
          <w:szCs w:val="22"/>
        </w:rPr>
        <w:t>- 03040300 «Расчеты по удержаниям из выплат по оплате труда» - учет расчетов по удержаниям из заработной платы на основании письменных заявлений сотрудников или исполнительных листов (профсоюзные взносы, питание сотрудников, алименты и т.п.).</w:t>
      </w:r>
    </w:p>
    <w:p w:rsidR="00A36E15" w:rsidRPr="000B7A10" w:rsidRDefault="00A36E15" w:rsidP="000B7A10">
      <w:pPr>
        <w:pStyle w:val="23"/>
        <w:spacing w:after="0"/>
        <w:ind w:firstLine="567"/>
        <w:jc w:val="both"/>
        <w:rPr>
          <w:bCs/>
          <w:i w:val="0"/>
          <w:sz w:val="22"/>
          <w:szCs w:val="22"/>
        </w:rPr>
      </w:pPr>
      <w:r w:rsidRPr="000B7A10">
        <w:rPr>
          <w:bCs/>
          <w:i w:val="0"/>
          <w:sz w:val="22"/>
          <w:szCs w:val="22"/>
        </w:rPr>
        <w:tab/>
        <w:t>Перечисление заработной платы сотрудникам на банковские карты отражаются бухгалтерскими записями:</w:t>
      </w:r>
    </w:p>
    <w:p w:rsidR="00A36E15" w:rsidRPr="000B7A10" w:rsidRDefault="00A36E15" w:rsidP="000B7A10">
      <w:pPr>
        <w:pStyle w:val="23"/>
        <w:spacing w:after="0"/>
        <w:ind w:firstLine="567"/>
        <w:jc w:val="both"/>
        <w:rPr>
          <w:bCs/>
          <w:i w:val="0"/>
          <w:sz w:val="22"/>
          <w:szCs w:val="22"/>
        </w:rPr>
      </w:pPr>
      <w:r w:rsidRPr="000B7A10">
        <w:rPr>
          <w:bCs/>
          <w:i w:val="0"/>
          <w:sz w:val="22"/>
          <w:szCs w:val="22"/>
        </w:rPr>
        <w:t>Дт 109 00 211 Кт 302 11 737 – начислена заработная плата</w:t>
      </w:r>
    </w:p>
    <w:p w:rsidR="00A36E15" w:rsidRPr="000B7A10" w:rsidRDefault="00A36E15" w:rsidP="000B7A10">
      <w:pPr>
        <w:pStyle w:val="23"/>
        <w:spacing w:after="0"/>
        <w:ind w:firstLine="567"/>
        <w:jc w:val="both"/>
        <w:rPr>
          <w:bCs/>
          <w:i w:val="0"/>
          <w:sz w:val="22"/>
          <w:szCs w:val="22"/>
        </w:rPr>
      </w:pPr>
      <w:r w:rsidRPr="000B7A10">
        <w:rPr>
          <w:bCs/>
          <w:i w:val="0"/>
          <w:sz w:val="22"/>
          <w:szCs w:val="22"/>
        </w:rPr>
        <w:t>Дт 302 11 837 Кт 201 11 211 – перечислена заработная плата на банковские карты сотрудников</w:t>
      </w:r>
    </w:p>
    <w:p w:rsidR="00A36E15" w:rsidRPr="000B7A10" w:rsidRDefault="00A36E15" w:rsidP="000B7A10">
      <w:pPr>
        <w:pStyle w:val="23"/>
        <w:spacing w:after="0"/>
        <w:ind w:firstLine="567"/>
        <w:jc w:val="both"/>
        <w:rPr>
          <w:bCs/>
          <w:i w:val="0"/>
          <w:sz w:val="22"/>
          <w:szCs w:val="22"/>
        </w:rPr>
      </w:pPr>
      <w:r w:rsidRPr="000B7A10">
        <w:rPr>
          <w:bCs/>
          <w:i w:val="0"/>
          <w:sz w:val="22"/>
          <w:szCs w:val="22"/>
        </w:rPr>
        <w:tab/>
        <w:t>Аналогичные проводки применяются по счетам 030266000 и 030213000.</w:t>
      </w:r>
    </w:p>
    <w:p w:rsidR="00A36E15" w:rsidRPr="000B7A10" w:rsidRDefault="00A36E15" w:rsidP="000B7A10">
      <w:pPr>
        <w:pStyle w:val="23"/>
        <w:spacing w:after="0"/>
        <w:ind w:firstLine="567"/>
        <w:jc w:val="both"/>
        <w:rPr>
          <w:bCs/>
          <w:i w:val="0"/>
          <w:sz w:val="22"/>
          <w:szCs w:val="22"/>
        </w:rPr>
      </w:pPr>
      <w:r w:rsidRPr="000B7A10">
        <w:rPr>
          <w:bCs/>
          <w:i w:val="0"/>
          <w:sz w:val="22"/>
          <w:szCs w:val="22"/>
        </w:rPr>
        <w:tab/>
        <w:t>Удержание из заработной платы сотрудников (профсоюзные взносы, питание сотрудников</w:t>
      </w:r>
      <w:r w:rsidR="00CD413A" w:rsidRPr="000B7A10">
        <w:rPr>
          <w:bCs/>
          <w:i w:val="0"/>
          <w:sz w:val="22"/>
          <w:szCs w:val="22"/>
        </w:rPr>
        <w:t xml:space="preserve"> и </w:t>
      </w:r>
      <w:proofErr w:type="spellStart"/>
      <w:r w:rsidR="00CD413A" w:rsidRPr="000B7A10">
        <w:rPr>
          <w:bCs/>
          <w:i w:val="0"/>
          <w:sz w:val="22"/>
          <w:szCs w:val="22"/>
        </w:rPr>
        <w:t>тп</w:t>
      </w:r>
      <w:proofErr w:type="spellEnd"/>
      <w:r w:rsidRPr="000B7A10">
        <w:rPr>
          <w:bCs/>
          <w:i w:val="0"/>
          <w:sz w:val="22"/>
          <w:szCs w:val="22"/>
        </w:rPr>
        <w:t>):</w:t>
      </w:r>
    </w:p>
    <w:p w:rsidR="00A36E15" w:rsidRPr="000B7A10" w:rsidRDefault="00A36E15" w:rsidP="000B7A10">
      <w:pPr>
        <w:pStyle w:val="23"/>
        <w:spacing w:after="0"/>
        <w:ind w:firstLine="567"/>
        <w:jc w:val="both"/>
        <w:rPr>
          <w:bCs/>
          <w:i w:val="0"/>
          <w:sz w:val="22"/>
          <w:szCs w:val="22"/>
        </w:rPr>
      </w:pPr>
      <w:r w:rsidRPr="000B7A10">
        <w:rPr>
          <w:bCs/>
          <w:i w:val="0"/>
          <w:sz w:val="22"/>
          <w:szCs w:val="22"/>
        </w:rPr>
        <w:t>Дт 302 11 837 Кт 304 03 737 – произведено удержание из заработной платы</w:t>
      </w:r>
    </w:p>
    <w:p w:rsidR="00A36E15" w:rsidRPr="000B7A10" w:rsidRDefault="00A36E15" w:rsidP="000B7A10">
      <w:pPr>
        <w:pStyle w:val="23"/>
        <w:spacing w:after="0"/>
        <w:ind w:firstLine="567"/>
        <w:jc w:val="both"/>
        <w:rPr>
          <w:bCs/>
          <w:i w:val="0"/>
          <w:sz w:val="22"/>
          <w:szCs w:val="22"/>
        </w:rPr>
      </w:pPr>
      <w:r w:rsidRPr="000B7A10">
        <w:rPr>
          <w:bCs/>
          <w:i w:val="0"/>
          <w:sz w:val="22"/>
          <w:szCs w:val="22"/>
        </w:rPr>
        <w:t xml:space="preserve">Дт 304 03 837 Кт 201 11 610 – перечислено удержание по назначению </w:t>
      </w:r>
    </w:p>
    <w:p w:rsidR="00A36E15" w:rsidRPr="000B7A10" w:rsidRDefault="00A36E15" w:rsidP="000B7A10">
      <w:pPr>
        <w:pStyle w:val="23"/>
        <w:spacing w:after="0"/>
        <w:ind w:firstLine="567"/>
        <w:jc w:val="both"/>
        <w:rPr>
          <w:bCs/>
          <w:i w:val="0"/>
          <w:sz w:val="22"/>
          <w:szCs w:val="22"/>
        </w:rPr>
      </w:pPr>
      <w:r w:rsidRPr="000B7A10">
        <w:rPr>
          <w:bCs/>
          <w:i w:val="0"/>
          <w:sz w:val="22"/>
          <w:szCs w:val="22"/>
        </w:rPr>
        <w:t>8.</w:t>
      </w:r>
      <w:r w:rsidR="00CD413A" w:rsidRPr="000B7A10">
        <w:rPr>
          <w:bCs/>
          <w:i w:val="0"/>
          <w:sz w:val="22"/>
          <w:szCs w:val="22"/>
        </w:rPr>
        <w:t>5</w:t>
      </w:r>
      <w:r w:rsidRPr="000B7A10">
        <w:rPr>
          <w:bCs/>
          <w:i w:val="0"/>
          <w:sz w:val="22"/>
          <w:szCs w:val="22"/>
        </w:rPr>
        <w:t xml:space="preserve">. В Табеле учета использования рабочего времени </w:t>
      </w:r>
      <w:hyperlink r:id="rId23" w:history="1">
        <w:r w:rsidRPr="000B7A10">
          <w:rPr>
            <w:bCs/>
            <w:i w:val="0"/>
            <w:sz w:val="22"/>
            <w:szCs w:val="22"/>
          </w:rPr>
          <w:t>(ф. 0504421)</w:t>
        </w:r>
      </w:hyperlink>
      <w:r w:rsidRPr="000B7A10">
        <w:rPr>
          <w:bCs/>
          <w:i w:val="0"/>
          <w:sz w:val="22"/>
          <w:szCs w:val="22"/>
        </w:rPr>
        <w:t xml:space="preserve"> регистрируются случаи отклонений от нормального использования рабочего времени, установленного правилами внутреннего трудового распорядка и согласно Порядку ведения табеля учета рабочего времени (</w:t>
      </w:r>
      <w:r w:rsidRPr="000B7A10">
        <w:rPr>
          <w:b/>
          <w:bCs/>
          <w:i w:val="0"/>
          <w:sz w:val="22"/>
          <w:szCs w:val="22"/>
        </w:rPr>
        <w:t>Приложение № 12</w:t>
      </w:r>
      <w:r w:rsidRPr="000B7A10">
        <w:rPr>
          <w:bCs/>
          <w:i w:val="0"/>
          <w:sz w:val="22"/>
          <w:szCs w:val="22"/>
        </w:rPr>
        <w:t xml:space="preserve"> к настоящей Учетной политике)</w:t>
      </w:r>
      <w:r w:rsidR="00CD413A" w:rsidRPr="000B7A10">
        <w:rPr>
          <w:bCs/>
          <w:i w:val="0"/>
          <w:sz w:val="22"/>
          <w:szCs w:val="22"/>
        </w:rPr>
        <w:t>.</w:t>
      </w:r>
    </w:p>
    <w:p w:rsidR="00A36E15" w:rsidRPr="000B7A10" w:rsidRDefault="00A36E15" w:rsidP="000B7A10">
      <w:pPr>
        <w:ind w:firstLine="567"/>
        <w:jc w:val="both"/>
        <w:rPr>
          <w:sz w:val="22"/>
          <w:szCs w:val="22"/>
        </w:rPr>
      </w:pPr>
      <w:r w:rsidRPr="000B7A10">
        <w:rPr>
          <w:sz w:val="22"/>
          <w:szCs w:val="22"/>
        </w:rPr>
        <w:t>Для работников (кроме сторожей) Учреждения установлена пятидневная рабочая неделя нормальной продолжительности с двумя выходными днями (суббота, воскресенье). Для сторожей установлен сменный режим работы со скользящими выходными, введен суммированный учет рабочего времени с учетным периодом 1 (один) год</w:t>
      </w:r>
      <w:r w:rsidR="00CD413A" w:rsidRPr="000B7A10">
        <w:rPr>
          <w:sz w:val="22"/>
          <w:szCs w:val="22"/>
        </w:rPr>
        <w:t>.</w:t>
      </w:r>
    </w:p>
    <w:p w:rsidR="00A36E15" w:rsidRPr="000B7A10" w:rsidRDefault="00CD413A" w:rsidP="000B7A10">
      <w:pPr>
        <w:ind w:firstLine="567"/>
        <w:jc w:val="both"/>
        <w:rPr>
          <w:sz w:val="22"/>
          <w:szCs w:val="22"/>
        </w:rPr>
      </w:pPr>
      <w:r w:rsidRPr="000B7A10">
        <w:rPr>
          <w:sz w:val="22"/>
          <w:szCs w:val="22"/>
          <w:shd w:val="clear" w:color="auto" w:fill="FFFFFF"/>
        </w:rPr>
        <w:t>8.6</w:t>
      </w:r>
      <w:r w:rsidR="00A36E15" w:rsidRPr="000B7A10">
        <w:rPr>
          <w:sz w:val="22"/>
          <w:szCs w:val="22"/>
          <w:shd w:val="clear" w:color="auto" w:fill="FFFFFF"/>
        </w:rPr>
        <w:t>. Санкции за несвоевременную оплату поставки товаров, работ, услуг (штрафы, пени, неустойки</w:t>
      </w:r>
      <w:proofErr w:type="gramStart"/>
      <w:r w:rsidR="00A36E15" w:rsidRPr="000B7A10">
        <w:rPr>
          <w:sz w:val="22"/>
          <w:szCs w:val="22"/>
          <w:shd w:val="clear" w:color="auto" w:fill="FFFFFF"/>
        </w:rPr>
        <w:t xml:space="preserve"> )</w:t>
      </w:r>
      <w:proofErr w:type="gramEnd"/>
      <w:r w:rsidR="00A36E15" w:rsidRPr="000B7A10">
        <w:rPr>
          <w:sz w:val="22"/>
          <w:szCs w:val="22"/>
          <w:shd w:val="clear" w:color="auto" w:fill="FFFFFF"/>
        </w:rPr>
        <w:t xml:space="preserve"> учитываются по счету 0.302.93.73х в разрезе КВР (добровольное признание, на основании судебного акта):</w:t>
      </w:r>
    </w:p>
    <w:p w:rsidR="00A36E15" w:rsidRPr="000B7A10" w:rsidRDefault="00A36E15" w:rsidP="000B7A10">
      <w:pPr>
        <w:autoSpaceDE w:val="0"/>
        <w:autoSpaceDN w:val="0"/>
        <w:adjustRightInd w:val="0"/>
        <w:ind w:left="709"/>
        <w:jc w:val="both"/>
        <w:rPr>
          <w:sz w:val="22"/>
          <w:szCs w:val="22"/>
          <w:shd w:val="clear" w:color="auto" w:fill="FFFFFF"/>
        </w:rPr>
      </w:pPr>
      <w:r w:rsidRPr="000B7A10">
        <w:rPr>
          <w:sz w:val="22"/>
          <w:szCs w:val="22"/>
          <w:shd w:val="clear" w:color="auto" w:fill="FFFFFF"/>
        </w:rPr>
        <w:t>Дт 401.20.293 Кт 302.93.73Х – начислены санкции</w:t>
      </w:r>
    </w:p>
    <w:p w:rsidR="00A36E15" w:rsidRPr="000B7A10" w:rsidRDefault="00A36E15" w:rsidP="000B7A10">
      <w:pPr>
        <w:autoSpaceDE w:val="0"/>
        <w:autoSpaceDN w:val="0"/>
        <w:adjustRightInd w:val="0"/>
        <w:ind w:left="709"/>
        <w:jc w:val="both"/>
        <w:rPr>
          <w:sz w:val="22"/>
          <w:szCs w:val="22"/>
          <w:shd w:val="clear" w:color="auto" w:fill="FFFFFF"/>
        </w:rPr>
      </w:pPr>
      <w:r w:rsidRPr="000B7A10">
        <w:rPr>
          <w:sz w:val="22"/>
          <w:szCs w:val="22"/>
          <w:shd w:val="clear" w:color="auto" w:fill="FFFFFF"/>
        </w:rPr>
        <w:t>Дт 302.93.83Х Кт 201.11.610 – оплачены санкции.</w:t>
      </w:r>
    </w:p>
    <w:p w:rsidR="00A36E15" w:rsidRPr="000B7A10" w:rsidRDefault="00A36E15"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Штрафные санкции за нарушение законодательства о налогах и сборах, законодательства о страховых взносах отражаются по счету 303.05  в разрезе КВР:</w:t>
      </w:r>
    </w:p>
    <w:p w:rsidR="00A36E15" w:rsidRPr="000B7A10" w:rsidRDefault="00A36E15" w:rsidP="000B7A10">
      <w:pPr>
        <w:autoSpaceDE w:val="0"/>
        <w:autoSpaceDN w:val="0"/>
        <w:adjustRightInd w:val="0"/>
        <w:ind w:left="709"/>
        <w:jc w:val="both"/>
        <w:rPr>
          <w:sz w:val="22"/>
          <w:szCs w:val="22"/>
          <w:shd w:val="clear" w:color="auto" w:fill="FFFFFF"/>
        </w:rPr>
      </w:pPr>
      <w:r w:rsidRPr="000B7A10">
        <w:rPr>
          <w:sz w:val="22"/>
          <w:szCs w:val="22"/>
          <w:shd w:val="clear" w:color="auto" w:fill="FFFFFF"/>
        </w:rPr>
        <w:t>Дт 401.20.292 Кт 303.05.73Х – начислены санкции</w:t>
      </w:r>
    </w:p>
    <w:p w:rsidR="00A36E15" w:rsidRPr="000B7A10" w:rsidRDefault="00A36E15" w:rsidP="000B7A10">
      <w:pPr>
        <w:autoSpaceDE w:val="0"/>
        <w:autoSpaceDN w:val="0"/>
        <w:adjustRightInd w:val="0"/>
        <w:ind w:left="709"/>
        <w:jc w:val="both"/>
        <w:rPr>
          <w:sz w:val="22"/>
          <w:szCs w:val="22"/>
          <w:shd w:val="clear" w:color="auto" w:fill="FFFFFF"/>
        </w:rPr>
      </w:pPr>
      <w:r w:rsidRPr="000B7A10">
        <w:rPr>
          <w:sz w:val="22"/>
          <w:szCs w:val="22"/>
          <w:shd w:val="clear" w:color="auto" w:fill="FFFFFF"/>
        </w:rPr>
        <w:t>Дт 303.05.83Х Кт 201.11.610 – оплачены санкции</w:t>
      </w:r>
    </w:p>
    <w:p w:rsidR="00CD413A" w:rsidRPr="000B7A10" w:rsidRDefault="00CD413A" w:rsidP="000B7A10">
      <w:pPr>
        <w:ind w:firstLine="360"/>
        <w:jc w:val="both"/>
        <w:rPr>
          <w:sz w:val="22"/>
          <w:szCs w:val="22"/>
        </w:rPr>
      </w:pPr>
      <w:r w:rsidRPr="000B7A10">
        <w:rPr>
          <w:sz w:val="22"/>
          <w:szCs w:val="22"/>
        </w:rPr>
        <w:t>8.7. Расчеты по платежам в бюджеты ведутся на счете 303 00 000 по соответствующим аналитическим кодам вида синтетического счета:</w:t>
      </w:r>
    </w:p>
    <w:p w:rsidR="00CD413A" w:rsidRPr="000B7A10" w:rsidRDefault="00CD413A" w:rsidP="000B7A10">
      <w:pPr>
        <w:ind w:firstLine="360"/>
        <w:jc w:val="both"/>
        <w:rPr>
          <w:sz w:val="22"/>
          <w:szCs w:val="22"/>
        </w:rPr>
      </w:pPr>
      <w:r w:rsidRPr="000B7A10">
        <w:rPr>
          <w:sz w:val="22"/>
          <w:szCs w:val="22"/>
        </w:rPr>
        <w:t>3030100 «Расчеты по налогу на доходы физических лиц»;</w:t>
      </w:r>
    </w:p>
    <w:p w:rsidR="00CD413A" w:rsidRPr="000B7A10" w:rsidRDefault="00CD413A" w:rsidP="000B7A10">
      <w:pPr>
        <w:ind w:firstLine="360"/>
        <w:jc w:val="both"/>
        <w:rPr>
          <w:sz w:val="22"/>
          <w:szCs w:val="22"/>
        </w:rPr>
      </w:pPr>
      <w:r w:rsidRPr="000B7A10">
        <w:rPr>
          <w:sz w:val="22"/>
          <w:szCs w:val="22"/>
        </w:rPr>
        <w:t xml:space="preserve">3030200 «Расчеты по страховым взносам на обязательное социальное страхование </w:t>
      </w:r>
      <w:proofErr w:type="gramStart"/>
      <w:r w:rsidRPr="000B7A10">
        <w:rPr>
          <w:sz w:val="22"/>
          <w:szCs w:val="22"/>
        </w:rPr>
        <w:t>на</w:t>
      </w:r>
      <w:proofErr w:type="gramEnd"/>
    </w:p>
    <w:p w:rsidR="00CD413A" w:rsidRPr="000B7A10" w:rsidRDefault="00CD413A" w:rsidP="000B7A10">
      <w:pPr>
        <w:jc w:val="both"/>
        <w:rPr>
          <w:sz w:val="22"/>
          <w:szCs w:val="22"/>
        </w:rPr>
      </w:pPr>
      <w:r w:rsidRPr="000B7A10">
        <w:rPr>
          <w:sz w:val="22"/>
          <w:szCs w:val="22"/>
        </w:rPr>
        <w:t>случай временной нетрудоспособности и в связи с материнством»;</w:t>
      </w:r>
    </w:p>
    <w:p w:rsidR="00CD413A" w:rsidRPr="000B7A10" w:rsidRDefault="00CD413A" w:rsidP="000B7A10">
      <w:pPr>
        <w:ind w:firstLine="360"/>
        <w:jc w:val="both"/>
        <w:rPr>
          <w:sz w:val="22"/>
          <w:szCs w:val="22"/>
        </w:rPr>
      </w:pPr>
      <w:r w:rsidRPr="000B7A10">
        <w:rPr>
          <w:sz w:val="22"/>
          <w:szCs w:val="22"/>
        </w:rPr>
        <w:t>3030300 «Расчеты по налогу на прибыль организаций»;</w:t>
      </w:r>
    </w:p>
    <w:p w:rsidR="00CD413A" w:rsidRPr="000B7A10" w:rsidRDefault="00CD413A" w:rsidP="000B7A10">
      <w:pPr>
        <w:ind w:firstLine="360"/>
        <w:jc w:val="both"/>
        <w:rPr>
          <w:sz w:val="22"/>
          <w:szCs w:val="22"/>
        </w:rPr>
      </w:pPr>
      <w:r w:rsidRPr="000B7A10">
        <w:rPr>
          <w:sz w:val="22"/>
          <w:szCs w:val="22"/>
        </w:rPr>
        <w:t>3030500 «Расчеты по прочим платежам в бюджет»;</w:t>
      </w:r>
    </w:p>
    <w:p w:rsidR="00CD413A" w:rsidRPr="000B7A10" w:rsidRDefault="00CD413A" w:rsidP="000B7A10">
      <w:pPr>
        <w:ind w:firstLine="360"/>
        <w:jc w:val="both"/>
        <w:rPr>
          <w:sz w:val="22"/>
          <w:szCs w:val="22"/>
        </w:rPr>
      </w:pPr>
      <w:r w:rsidRPr="000B7A10">
        <w:rPr>
          <w:sz w:val="22"/>
          <w:szCs w:val="22"/>
        </w:rPr>
        <w:t xml:space="preserve">3030600 «Расчеты по страховым взносам на обязательное социальное страхование </w:t>
      </w:r>
      <w:proofErr w:type="gramStart"/>
      <w:r w:rsidRPr="000B7A10">
        <w:rPr>
          <w:sz w:val="22"/>
          <w:szCs w:val="22"/>
        </w:rPr>
        <w:t>от</w:t>
      </w:r>
      <w:proofErr w:type="gramEnd"/>
    </w:p>
    <w:p w:rsidR="00CD413A" w:rsidRPr="000B7A10" w:rsidRDefault="00CD413A" w:rsidP="000B7A10">
      <w:pPr>
        <w:jc w:val="both"/>
        <w:rPr>
          <w:sz w:val="22"/>
          <w:szCs w:val="22"/>
        </w:rPr>
      </w:pPr>
      <w:r w:rsidRPr="000B7A10">
        <w:rPr>
          <w:sz w:val="22"/>
          <w:szCs w:val="22"/>
        </w:rPr>
        <w:t>несчастных случаев на производстве и профессиональных заболеваний»;</w:t>
      </w:r>
    </w:p>
    <w:p w:rsidR="00CD413A" w:rsidRPr="000B7A10" w:rsidRDefault="00CD413A" w:rsidP="000B7A10">
      <w:pPr>
        <w:ind w:firstLine="360"/>
        <w:jc w:val="both"/>
        <w:rPr>
          <w:sz w:val="22"/>
          <w:szCs w:val="22"/>
        </w:rPr>
      </w:pPr>
      <w:r w:rsidRPr="000B7A10">
        <w:rPr>
          <w:sz w:val="22"/>
          <w:szCs w:val="22"/>
        </w:rPr>
        <w:t xml:space="preserve">3030700 «Расчеты по страховым взносам на обязательное медицинское страхование </w:t>
      </w:r>
      <w:proofErr w:type="gramStart"/>
      <w:r w:rsidRPr="000B7A10">
        <w:rPr>
          <w:sz w:val="22"/>
          <w:szCs w:val="22"/>
        </w:rPr>
        <w:t>в</w:t>
      </w:r>
      <w:proofErr w:type="gramEnd"/>
    </w:p>
    <w:p w:rsidR="00CD413A" w:rsidRPr="000B7A10" w:rsidRDefault="00CD413A" w:rsidP="000B7A10">
      <w:pPr>
        <w:jc w:val="both"/>
        <w:rPr>
          <w:sz w:val="22"/>
          <w:szCs w:val="22"/>
        </w:rPr>
      </w:pPr>
      <w:r w:rsidRPr="000B7A10">
        <w:rPr>
          <w:sz w:val="22"/>
          <w:szCs w:val="22"/>
        </w:rPr>
        <w:t>федеральный ФОМС»;</w:t>
      </w:r>
    </w:p>
    <w:p w:rsidR="00CD413A" w:rsidRPr="000B7A10" w:rsidRDefault="00CD413A" w:rsidP="000B7A10">
      <w:pPr>
        <w:ind w:firstLine="360"/>
        <w:jc w:val="both"/>
        <w:rPr>
          <w:sz w:val="22"/>
          <w:szCs w:val="22"/>
        </w:rPr>
      </w:pPr>
      <w:r w:rsidRPr="000B7A10">
        <w:rPr>
          <w:sz w:val="22"/>
          <w:szCs w:val="22"/>
        </w:rPr>
        <w:t xml:space="preserve">303010 «Расчеты по страховым взносам на обязательное пенсионное страхование </w:t>
      </w:r>
      <w:proofErr w:type="gramStart"/>
      <w:r w:rsidRPr="000B7A10">
        <w:rPr>
          <w:sz w:val="22"/>
          <w:szCs w:val="22"/>
        </w:rPr>
        <w:t>на</w:t>
      </w:r>
      <w:proofErr w:type="gramEnd"/>
    </w:p>
    <w:p w:rsidR="00CD413A" w:rsidRPr="000B7A10" w:rsidRDefault="00CD413A" w:rsidP="000B7A10">
      <w:pPr>
        <w:jc w:val="both"/>
        <w:rPr>
          <w:sz w:val="22"/>
          <w:szCs w:val="22"/>
        </w:rPr>
      </w:pPr>
      <w:r w:rsidRPr="000B7A10">
        <w:rPr>
          <w:sz w:val="22"/>
          <w:szCs w:val="22"/>
        </w:rPr>
        <w:t>выплату страховой части трудовой пенсии»;</w:t>
      </w:r>
    </w:p>
    <w:p w:rsidR="00CD413A" w:rsidRPr="000B7A10" w:rsidRDefault="00CD413A" w:rsidP="000B7A10">
      <w:pPr>
        <w:ind w:firstLine="360"/>
        <w:jc w:val="both"/>
        <w:rPr>
          <w:sz w:val="22"/>
          <w:szCs w:val="22"/>
        </w:rPr>
      </w:pPr>
      <w:r w:rsidRPr="000B7A10">
        <w:rPr>
          <w:sz w:val="22"/>
          <w:szCs w:val="22"/>
        </w:rPr>
        <w:t>303012 «Расчеты по налогу на имущество организаций»;</w:t>
      </w:r>
    </w:p>
    <w:p w:rsidR="00CD413A" w:rsidRPr="000B7A10" w:rsidRDefault="00CD413A" w:rsidP="000B7A10">
      <w:pPr>
        <w:ind w:firstLine="360"/>
        <w:jc w:val="both"/>
        <w:rPr>
          <w:sz w:val="22"/>
          <w:szCs w:val="22"/>
        </w:rPr>
      </w:pPr>
      <w:r w:rsidRPr="000B7A10">
        <w:rPr>
          <w:sz w:val="22"/>
          <w:szCs w:val="22"/>
        </w:rPr>
        <w:t>303013 «Расчеты по земельному налогу».</w:t>
      </w:r>
    </w:p>
    <w:p w:rsidR="00CD413A" w:rsidRPr="000B7A10" w:rsidRDefault="00CD413A" w:rsidP="000B7A10">
      <w:pPr>
        <w:ind w:firstLine="360"/>
        <w:jc w:val="both"/>
        <w:rPr>
          <w:sz w:val="22"/>
          <w:szCs w:val="22"/>
        </w:rPr>
      </w:pPr>
      <w:r w:rsidRPr="000B7A10">
        <w:rPr>
          <w:sz w:val="22"/>
          <w:szCs w:val="22"/>
        </w:rPr>
        <w:t xml:space="preserve">8.8.  Аналитический учет по </w:t>
      </w:r>
      <w:hyperlink w:anchor="Par1193" w:tooltip="Ссылка на текущий документ" w:history="1">
        <w:r w:rsidRPr="000B7A10">
          <w:rPr>
            <w:rStyle w:val="a3"/>
            <w:sz w:val="22"/>
            <w:szCs w:val="22"/>
          </w:rPr>
          <w:t>счету</w:t>
        </w:r>
      </w:hyperlink>
      <w:r w:rsidRPr="000B7A10">
        <w:rPr>
          <w:sz w:val="22"/>
          <w:szCs w:val="22"/>
        </w:rPr>
        <w:t xml:space="preserve"> 303 00 ведется в </w:t>
      </w:r>
      <w:proofErr w:type="spellStart"/>
      <w:r w:rsidRPr="000B7A10">
        <w:rPr>
          <w:sz w:val="22"/>
          <w:szCs w:val="22"/>
        </w:rPr>
        <w:t>Многографной</w:t>
      </w:r>
      <w:proofErr w:type="spellEnd"/>
      <w:r w:rsidRPr="000B7A10">
        <w:rPr>
          <w:sz w:val="22"/>
          <w:szCs w:val="22"/>
        </w:rPr>
        <w:t xml:space="preserve"> карточке или в Карточке учета средств и расчетов, в разрезе бюджетов и соответственно зачисляемых видов платежей. Учет операций по </w:t>
      </w:r>
      <w:hyperlink w:anchor="Par1193" w:tooltip="Ссылка на текущий документ" w:history="1">
        <w:r w:rsidRPr="000B7A10">
          <w:rPr>
            <w:rStyle w:val="a3"/>
            <w:sz w:val="22"/>
            <w:szCs w:val="22"/>
          </w:rPr>
          <w:t>счету</w:t>
        </w:r>
      </w:hyperlink>
      <w:r w:rsidRPr="000B7A10">
        <w:rPr>
          <w:sz w:val="22"/>
          <w:szCs w:val="22"/>
        </w:rPr>
        <w:t xml:space="preserve"> ведется в соответствии с содержанием факта хозяйственной жизни: в Журнале операций по оплате труда; в Журнале операций с безналичными денежными средствами - в части оплаты расчетов по платежам в бюджеты; в Журнале по прочим операциям - в части иных операций.</w:t>
      </w:r>
    </w:p>
    <w:p w:rsidR="00CD413A" w:rsidRPr="000B7A10" w:rsidRDefault="00CD413A" w:rsidP="000B7A10">
      <w:pPr>
        <w:autoSpaceDE w:val="0"/>
        <w:autoSpaceDN w:val="0"/>
        <w:adjustRightInd w:val="0"/>
        <w:ind w:firstLine="360"/>
        <w:jc w:val="both"/>
        <w:rPr>
          <w:sz w:val="22"/>
          <w:szCs w:val="22"/>
          <w:shd w:val="clear" w:color="auto" w:fill="FFFFFF"/>
        </w:rPr>
      </w:pPr>
      <w:r w:rsidRPr="000B7A10">
        <w:rPr>
          <w:bCs/>
          <w:sz w:val="22"/>
          <w:szCs w:val="22"/>
        </w:rPr>
        <w:t xml:space="preserve">8.5. </w:t>
      </w:r>
      <w:r w:rsidRPr="000B7A10">
        <w:rPr>
          <w:sz w:val="22"/>
          <w:szCs w:val="22"/>
          <w:shd w:val="clear" w:color="auto" w:fill="FFFFFF"/>
        </w:rPr>
        <w:t>На счете 0.304.06.000 «Расчеты с прочими кредиторами» отражаются операции:</w:t>
      </w:r>
    </w:p>
    <w:p w:rsidR="00CD413A" w:rsidRPr="000B7A10" w:rsidRDefault="00CD413A"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 по переводу активов и обязательств между видами деятельности;</w:t>
      </w:r>
    </w:p>
    <w:p w:rsidR="00CD413A" w:rsidRPr="000B7A10" w:rsidRDefault="00CD413A"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 по привлечению денежных средств на исполнение обязательства, принятого по одному виду деятельности за счет остатка средств по другому виду деятельности, с последующим возмещением;</w:t>
      </w:r>
    </w:p>
    <w:p w:rsidR="00CD413A" w:rsidRPr="000B7A10" w:rsidRDefault="00CD413A" w:rsidP="000B7A10">
      <w:pPr>
        <w:autoSpaceDE w:val="0"/>
        <w:autoSpaceDN w:val="0"/>
        <w:adjustRightInd w:val="0"/>
        <w:ind w:firstLine="709"/>
        <w:jc w:val="both"/>
        <w:rPr>
          <w:sz w:val="22"/>
          <w:szCs w:val="22"/>
          <w:shd w:val="clear" w:color="auto" w:fill="FFFFFF"/>
        </w:rPr>
      </w:pPr>
      <w:r w:rsidRPr="000B7A10">
        <w:rPr>
          <w:sz w:val="22"/>
          <w:szCs w:val="22"/>
          <w:shd w:val="clear" w:color="auto" w:fill="FFFFFF"/>
        </w:rPr>
        <w:t>− при осуществлении некассовых операций.</w:t>
      </w:r>
    </w:p>
    <w:p w:rsidR="003113F4" w:rsidRPr="000B7A10" w:rsidRDefault="00CD413A" w:rsidP="000B7A10">
      <w:pPr>
        <w:ind w:firstLine="567"/>
        <w:jc w:val="both"/>
        <w:rPr>
          <w:sz w:val="22"/>
          <w:szCs w:val="22"/>
        </w:rPr>
      </w:pPr>
      <w:r w:rsidRPr="000B7A10">
        <w:rPr>
          <w:rStyle w:val="12"/>
          <w:rFonts w:eastAsia="Arial Unicode MS"/>
          <w:sz w:val="22"/>
          <w:szCs w:val="22"/>
        </w:rPr>
        <w:t xml:space="preserve">8.6. </w:t>
      </w:r>
      <w:r w:rsidR="003113F4" w:rsidRPr="000B7A10">
        <w:rPr>
          <w:sz w:val="22"/>
          <w:szCs w:val="22"/>
        </w:rPr>
        <w:t>Списание кредиторской задолженности производится:</w:t>
      </w:r>
    </w:p>
    <w:p w:rsidR="003113F4" w:rsidRPr="000B7A10" w:rsidRDefault="003113F4" w:rsidP="000B7A10">
      <w:pPr>
        <w:ind w:firstLine="567"/>
        <w:jc w:val="both"/>
        <w:rPr>
          <w:sz w:val="22"/>
          <w:szCs w:val="22"/>
        </w:rPr>
      </w:pPr>
      <w:r w:rsidRPr="000B7A10">
        <w:rPr>
          <w:sz w:val="22"/>
          <w:szCs w:val="22"/>
        </w:rPr>
        <w:t>− по истечении общего срока исковой давности;</w:t>
      </w:r>
    </w:p>
    <w:p w:rsidR="003113F4" w:rsidRPr="000B7A10" w:rsidRDefault="003113F4" w:rsidP="000B7A10">
      <w:pPr>
        <w:ind w:firstLine="567"/>
        <w:jc w:val="both"/>
        <w:rPr>
          <w:sz w:val="22"/>
          <w:szCs w:val="22"/>
        </w:rPr>
      </w:pPr>
      <w:r w:rsidRPr="000B7A10">
        <w:rPr>
          <w:sz w:val="22"/>
          <w:szCs w:val="22"/>
        </w:rPr>
        <w:lastRenderedPageBreak/>
        <w:t>− в связи с прекращением исполнения обязательства вследствие невозможности его исполнения</w:t>
      </w:r>
    </w:p>
    <w:p w:rsidR="003113F4" w:rsidRPr="000B7A10" w:rsidRDefault="003113F4" w:rsidP="000B7A10">
      <w:pPr>
        <w:ind w:firstLine="567"/>
        <w:jc w:val="both"/>
        <w:rPr>
          <w:sz w:val="22"/>
          <w:szCs w:val="22"/>
        </w:rPr>
      </w:pPr>
      <w:r w:rsidRPr="000B7A10">
        <w:rPr>
          <w:sz w:val="22"/>
          <w:szCs w:val="22"/>
        </w:rPr>
        <w:t>− в связи с прекращением исполнения обязательства на основании акта государственного органа;</w:t>
      </w:r>
    </w:p>
    <w:p w:rsidR="003113F4" w:rsidRPr="000B7A10" w:rsidRDefault="003113F4" w:rsidP="000B7A10">
      <w:pPr>
        <w:ind w:firstLine="567"/>
        <w:jc w:val="both"/>
        <w:rPr>
          <w:sz w:val="22"/>
          <w:szCs w:val="22"/>
        </w:rPr>
      </w:pPr>
      <w:r w:rsidRPr="000B7A10">
        <w:rPr>
          <w:sz w:val="22"/>
          <w:szCs w:val="22"/>
        </w:rPr>
        <w:t>− на основании акта о ликвидации организации.</w:t>
      </w:r>
      <w:r w:rsidR="00C610E5" w:rsidRPr="000B7A10">
        <w:rPr>
          <w:sz w:val="22"/>
          <w:szCs w:val="22"/>
        </w:rPr>
        <w:t xml:space="preserve"> </w:t>
      </w:r>
    </w:p>
    <w:p w:rsidR="00C610E5" w:rsidRPr="000B7A10" w:rsidRDefault="00C610E5" w:rsidP="000B7A10">
      <w:pPr>
        <w:ind w:firstLine="567"/>
        <w:jc w:val="both"/>
        <w:rPr>
          <w:sz w:val="22"/>
          <w:szCs w:val="22"/>
        </w:rPr>
      </w:pPr>
      <w:r w:rsidRPr="000B7A10">
        <w:rPr>
          <w:sz w:val="22"/>
          <w:szCs w:val="22"/>
        </w:rPr>
        <w:t>Списание производится по каждому обязательству на основании данных инвентаризации, письменного обоснования и приказа руководителя учреждения.</w:t>
      </w:r>
    </w:p>
    <w:p w:rsidR="00C610E5" w:rsidRPr="000B7A10" w:rsidRDefault="00C610E5" w:rsidP="000B7A10">
      <w:pPr>
        <w:ind w:firstLine="567"/>
        <w:jc w:val="both"/>
        <w:rPr>
          <w:sz w:val="22"/>
          <w:szCs w:val="22"/>
        </w:rPr>
      </w:pPr>
      <w:r w:rsidRPr="000B7A10">
        <w:rPr>
          <w:sz w:val="22"/>
          <w:szCs w:val="22"/>
        </w:rPr>
        <w:t>В бухгалтерском учете списание нереальной кредиторской задолженности с истекшим сроком исковой давности отражается на основании Справки (ф. 0504833) с использованием счета 401 10 173 "Чрезвычайные доходы от операций с активами". При этом делается следующая бухгалтерская запись: Дт 302 00 Кт 401 10</w:t>
      </w:r>
      <w:r w:rsidR="00CD413A" w:rsidRPr="000B7A10">
        <w:rPr>
          <w:sz w:val="22"/>
          <w:szCs w:val="22"/>
        </w:rPr>
        <w:t> </w:t>
      </w:r>
      <w:r w:rsidRPr="000B7A10">
        <w:rPr>
          <w:sz w:val="22"/>
          <w:szCs w:val="22"/>
        </w:rPr>
        <w:t>173</w:t>
      </w:r>
      <w:r w:rsidR="00CD413A" w:rsidRPr="000B7A10">
        <w:rPr>
          <w:sz w:val="22"/>
          <w:szCs w:val="22"/>
        </w:rPr>
        <w:t>.</w:t>
      </w:r>
    </w:p>
    <w:p w:rsidR="00C610E5" w:rsidRPr="000B7A10" w:rsidRDefault="00C610E5" w:rsidP="000B7A10">
      <w:pPr>
        <w:ind w:firstLine="567"/>
        <w:jc w:val="both"/>
        <w:rPr>
          <w:sz w:val="22"/>
          <w:szCs w:val="22"/>
        </w:rPr>
      </w:pPr>
      <w:r w:rsidRPr="000B7A10">
        <w:rPr>
          <w:sz w:val="22"/>
          <w:szCs w:val="22"/>
        </w:rPr>
        <w:t xml:space="preserve">Задолженность, не востребованная кредитором, принимается к </w:t>
      </w:r>
      <w:proofErr w:type="spellStart"/>
      <w:r w:rsidRPr="000B7A10">
        <w:rPr>
          <w:sz w:val="22"/>
          <w:szCs w:val="22"/>
        </w:rPr>
        <w:t>забалансовому</w:t>
      </w:r>
      <w:proofErr w:type="spellEnd"/>
      <w:r w:rsidRPr="000B7A10">
        <w:rPr>
          <w:sz w:val="22"/>
          <w:szCs w:val="22"/>
        </w:rPr>
        <w:t xml:space="preserve"> учету</w:t>
      </w:r>
      <w:r w:rsidR="003113F4" w:rsidRPr="000B7A10">
        <w:rPr>
          <w:sz w:val="22"/>
          <w:szCs w:val="22"/>
        </w:rPr>
        <w:t xml:space="preserve"> для наблюдения </w:t>
      </w:r>
      <w:r w:rsidRPr="000B7A10">
        <w:rPr>
          <w:sz w:val="22"/>
          <w:szCs w:val="22"/>
        </w:rPr>
        <w:t xml:space="preserve"> </w:t>
      </w:r>
      <w:r w:rsidR="003113F4" w:rsidRPr="000B7A10">
        <w:rPr>
          <w:sz w:val="22"/>
          <w:szCs w:val="22"/>
        </w:rPr>
        <w:t xml:space="preserve">в течение срока исковой давности  </w:t>
      </w:r>
      <w:r w:rsidRPr="000B7A10">
        <w:rPr>
          <w:sz w:val="22"/>
          <w:szCs w:val="22"/>
        </w:rPr>
        <w:t>на счет 20 "Списанная задолженность, не востребованная кредитор</w:t>
      </w:r>
      <w:r w:rsidR="003113F4" w:rsidRPr="000B7A10">
        <w:rPr>
          <w:sz w:val="22"/>
          <w:szCs w:val="22"/>
        </w:rPr>
        <w:t>а</w:t>
      </w:r>
      <w:r w:rsidRPr="000B7A10">
        <w:rPr>
          <w:sz w:val="22"/>
          <w:szCs w:val="22"/>
        </w:rPr>
        <w:t>м</w:t>
      </w:r>
      <w:r w:rsidR="003113F4" w:rsidRPr="000B7A10">
        <w:rPr>
          <w:sz w:val="22"/>
          <w:szCs w:val="22"/>
        </w:rPr>
        <w:t>и</w:t>
      </w:r>
      <w:r w:rsidRPr="000B7A10">
        <w:rPr>
          <w:sz w:val="22"/>
          <w:szCs w:val="22"/>
        </w:rPr>
        <w:t xml:space="preserve">" в сумме задолженности, списанной с балансового учета. </w:t>
      </w:r>
    </w:p>
    <w:p w:rsidR="00C610E5" w:rsidRPr="000B7A10" w:rsidRDefault="00C610E5" w:rsidP="000B7A10">
      <w:pPr>
        <w:ind w:firstLine="567"/>
        <w:jc w:val="both"/>
        <w:rPr>
          <w:sz w:val="22"/>
          <w:szCs w:val="22"/>
        </w:rPr>
      </w:pPr>
      <w:r w:rsidRPr="000B7A10">
        <w:rPr>
          <w:sz w:val="22"/>
          <w:szCs w:val="22"/>
        </w:rPr>
        <w:t xml:space="preserve">Списание задолженности, не востребованной кредиторами, с </w:t>
      </w:r>
      <w:proofErr w:type="spellStart"/>
      <w:r w:rsidRPr="000B7A10">
        <w:rPr>
          <w:sz w:val="22"/>
          <w:szCs w:val="22"/>
        </w:rPr>
        <w:t>забалансового</w:t>
      </w:r>
      <w:proofErr w:type="spellEnd"/>
      <w:r w:rsidRPr="000B7A10">
        <w:rPr>
          <w:sz w:val="22"/>
          <w:szCs w:val="22"/>
        </w:rPr>
        <w:t xml:space="preserve"> учета осуществляется на основании решения инвентаризационной комиссии.</w:t>
      </w:r>
    </w:p>
    <w:p w:rsidR="00C610E5" w:rsidRPr="000B7A10" w:rsidRDefault="00C610E5" w:rsidP="000B7A10">
      <w:pPr>
        <w:ind w:firstLine="567"/>
        <w:jc w:val="both"/>
        <w:rPr>
          <w:sz w:val="22"/>
          <w:szCs w:val="22"/>
        </w:rPr>
      </w:pPr>
      <w:r w:rsidRPr="000B7A10">
        <w:rPr>
          <w:sz w:val="22"/>
          <w:szCs w:val="22"/>
        </w:rPr>
        <w:t xml:space="preserve">В случае регистрации денежного обязательства по требованию, предъявленному кредитором в порядке, установленном законодательством РФ, задолженность, не востребованная кредитором, списывается с </w:t>
      </w:r>
      <w:proofErr w:type="spellStart"/>
      <w:r w:rsidRPr="000B7A10">
        <w:rPr>
          <w:sz w:val="22"/>
          <w:szCs w:val="22"/>
        </w:rPr>
        <w:t>забалансового</w:t>
      </w:r>
      <w:proofErr w:type="spellEnd"/>
      <w:r w:rsidRPr="000B7A10">
        <w:rPr>
          <w:sz w:val="22"/>
          <w:szCs w:val="22"/>
        </w:rPr>
        <w:t xml:space="preserve"> учета и отражается на соответствующих аналитических балансовых счетах учета обязательств.</w:t>
      </w:r>
    </w:p>
    <w:p w:rsidR="00524C0A" w:rsidRPr="000B7A10" w:rsidRDefault="00524C0A" w:rsidP="000B7A10">
      <w:pPr>
        <w:ind w:firstLine="567"/>
        <w:jc w:val="both"/>
        <w:rPr>
          <w:sz w:val="22"/>
          <w:szCs w:val="22"/>
        </w:rPr>
      </w:pPr>
      <w:r w:rsidRPr="000B7A10">
        <w:rPr>
          <w:sz w:val="22"/>
          <w:szCs w:val="22"/>
        </w:rPr>
        <w:t xml:space="preserve">8.7. Суммы, поступившие во временное распоряжение учреждения и подлежащие при наступлении определенных условий возврату или перечислению по назначению, отражают на счете 3 304 01 000 "Расчеты по средствам, полученным во временное распоряжение". </w:t>
      </w:r>
      <w:r w:rsidR="007B27F7" w:rsidRPr="000B7A10">
        <w:rPr>
          <w:sz w:val="22"/>
          <w:szCs w:val="22"/>
        </w:rPr>
        <w:t>К средствам во временном распоряжении относятся средства, полученные на ответственное хранение, в случае их передачи заказчиком в залог обеспечения заявки на участие в конкурсе или аукционе, а также обеспечения исполнения контракта.</w:t>
      </w:r>
    </w:p>
    <w:p w:rsidR="007B27F7" w:rsidRPr="000B7A10" w:rsidRDefault="007B27F7" w:rsidP="000B7A10">
      <w:pPr>
        <w:ind w:firstLine="567"/>
        <w:jc w:val="both"/>
        <w:rPr>
          <w:sz w:val="22"/>
          <w:szCs w:val="22"/>
        </w:rPr>
      </w:pPr>
      <w:r w:rsidRPr="000B7A10">
        <w:rPr>
          <w:sz w:val="22"/>
          <w:szCs w:val="22"/>
        </w:rPr>
        <w:t xml:space="preserve">Деятельность со средствами, находящимися во временном распоряжении, обозначается кодом финансового обеспечения «3». </w:t>
      </w:r>
    </w:p>
    <w:p w:rsidR="007B27F7" w:rsidRPr="000B7A10" w:rsidRDefault="007B27F7" w:rsidP="000B7A10">
      <w:pPr>
        <w:ind w:firstLine="567"/>
        <w:jc w:val="both"/>
        <w:rPr>
          <w:sz w:val="22"/>
          <w:szCs w:val="22"/>
        </w:rPr>
      </w:pPr>
      <w:r w:rsidRPr="000B7A10">
        <w:rPr>
          <w:sz w:val="22"/>
          <w:szCs w:val="22"/>
        </w:rPr>
        <w:t>Бухгалтерский учет расчетов по средствам, полученным во временное распоряжение, регламентирован п. п. 135, 136 Инструкции N 174н</w:t>
      </w:r>
    </w:p>
    <w:p w:rsidR="00524C0A" w:rsidRPr="000B7A10" w:rsidRDefault="00524C0A" w:rsidP="000B7A10">
      <w:pPr>
        <w:ind w:firstLine="567"/>
        <w:jc w:val="both"/>
        <w:rPr>
          <w:sz w:val="22"/>
          <w:szCs w:val="22"/>
        </w:rPr>
      </w:pPr>
      <w:r w:rsidRPr="000B7A10">
        <w:rPr>
          <w:sz w:val="22"/>
          <w:szCs w:val="22"/>
        </w:rPr>
        <w:t xml:space="preserve">Аналитический учет средств, поступивших во временное распоряжение учреждения, ведется на </w:t>
      </w:r>
      <w:proofErr w:type="spellStart"/>
      <w:r w:rsidRPr="000B7A10">
        <w:rPr>
          <w:sz w:val="22"/>
          <w:szCs w:val="22"/>
        </w:rPr>
        <w:t>Многографной</w:t>
      </w:r>
      <w:proofErr w:type="spellEnd"/>
      <w:r w:rsidRPr="000B7A10">
        <w:rPr>
          <w:sz w:val="22"/>
          <w:szCs w:val="22"/>
        </w:rPr>
        <w:t xml:space="preserve"> карточке по каждому получателю в разрезе видов поступлений и направлений использования средств. </w:t>
      </w:r>
      <w:r w:rsidR="007B27F7" w:rsidRPr="000B7A10">
        <w:rPr>
          <w:sz w:val="22"/>
          <w:szCs w:val="22"/>
        </w:rPr>
        <w:t xml:space="preserve">Учет операций по счету ведется в Журнале операций с безналичными денежными средствами на основании документов, приложенных к выпискам со счетов. </w:t>
      </w:r>
    </w:p>
    <w:p w:rsidR="00C610E5" w:rsidRPr="000B7A10" w:rsidRDefault="00C610E5" w:rsidP="000B7A10">
      <w:pPr>
        <w:autoSpaceDE w:val="0"/>
        <w:autoSpaceDN w:val="0"/>
        <w:adjustRightInd w:val="0"/>
        <w:ind w:left="709"/>
        <w:jc w:val="both"/>
        <w:rPr>
          <w:sz w:val="22"/>
          <w:szCs w:val="22"/>
        </w:rPr>
      </w:pPr>
    </w:p>
    <w:p w:rsidR="00C610E5" w:rsidRPr="00296A7F" w:rsidRDefault="00C610E5" w:rsidP="000B7A10">
      <w:pPr>
        <w:autoSpaceDE w:val="0"/>
        <w:autoSpaceDN w:val="0"/>
        <w:adjustRightInd w:val="0"/>
        <w:jc w:val="center"/>
        <w:outlineLvl w:val="2"/>
        <w:rPr>
          <w:b/>
          <w:bCs/>
        </w:rPr>
      </w:pPr>
      <w:r w:rsidRPr="00296A7F">
        <w:rPr>
          <w:b/>
          <w:bCs/>
        </w:rPr>
        <w:t>9. Финансовый результат</w:t>
      </w:r>
    </w:p>
    <w:p w:rsidR="00C610E5" w:rsidRPr="000B7A10" w:rsidRDefault="00C610E5" w:rsidP="000B7A10">
      <w:pPr>
        <w:autoSpaceDE w:val="0"/>
        <w:autoSpaceDN w:val="0"/>
        <w:adjustRightInd w:val="0"/>
        <w:jc w:val="center"/>
        <w:outlineLvl w:val="2"/>
        <w:rPr>
          <w:b/>
          <w:bCs/>
          <w:sz w:val="22"/>
          <w:szCs w:val="22"/>
        </w:rPr>
      </w:pPr>
    </w:p>
    <w:p w:rsidR="00C610E5" w:rsidRPr="000B7A10" w:rsidRDefault="00C610E5" w:rsidP="000B7A10">
      <w:pPr>
        <w:autoSpaceDE w:val="0"/>
        <w:autoSpaceDN w:val="0"/>
        <w:adjustRightInd w:val="0"/>
        <w:ind w:firstLine="567"/>
        <w:jc w:val="both"/>
        <w:rPr>
          <w:bCs/>
          <w:sz w:val="22"/>
          <w:szCs w:val="22"/>
        </w:rPr>
      </w:pPr>
      <w:r w:rsidRPr="000B7A10">
        <w:rPr>
          <w:bCs/>
          <w:sz w:val="22"/>
          <w:szCs w:val="22"/>
        </w:rPr>
        <w:t>9.1. Финансовое обеспечение деятельности бюджетного учреждения осуществляется путем</w:t>
      </w:r>
      <w:r w:rsidR="00880A17" w:rsidRPr="000B7A10">
        <w:rPr>
          <w:bCs/>
          <w:sz w:val="22"/>
          <w:szCs w:val="22"/>
        </w:rPr>
        <w:t xml:space="preserve"> </w:t>
      </w:r>
      <w:r w:rsidRPr="000B7A10">
        <w:rPr>
          <w:bCs/>
          <w:sz w:val="22"/>
          <w:szCs w:val="22"/>
        </w:rPr>
        <w:t xml:space="preserve">выделения субсидий, включая субсидии на возмещение нормативных затрат по оказанию образовательной услуги, а также субсидии на иные цели. </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9.2. </w:t>
      </w:r>
      <w:proofErr w:type="gramStart"/>
      <w:r w:rsidRPr="000B7A10">
        <w:rPr>
          <w:bCs/>
          <w:sz w:val="22"/>
          <w:szCs w:val="22"/>
        </w:rPr>
        <w:t>Поступление в виде субсидий в целях налогообложения прибыли в силу п.п.14п.1 ст.251 НК РФ отнесены к средствам целевого финансирования, не учитываемыми при определении налоговой базы по налогу на прибыль организаций, указанным подпунктом предусмотрено, что учет средств целевого финансирования и произведенных за счет этого источника расходов ведется раздельно от полученных сумм доходов и расходов от деятельности, приносящей</w:t>
      </w:r>
      <w:proofErr w:type="gramEnd"/>
      <w:r w:rsidRPr="000B7A10">
        <w:rPr>
          <w:bCs/>
          <w:sz w:val="22"/>
          <w:szCs w:val="22"/>
        </w:rPr>
        <w:t xml:space="preserve"> доход.</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9.3. В соответствии с положением стандарта «Доходы» доход для целей бухгалтерского учета признается в результате совершения обменных или необменных операций либо наступления событий (далее – операции (события), </w:t>
      </w:r>
      <w:proofErr w:type="gramStart"/>
      <w:r w:rsidRPr="000B7A10">
        <w:rPr>
          <w:bCs/>
          <w:sz w:val="22"/>
          <w:szCs w:val="22"/>
        </w:rPr>
        <w:t>в следствии</w:t>
      </w:r>
      <w:proofErr w:type="gramEnd"/>
      <w:r w:rsidRPr="000B7A10">
        <w:rPr>
          <w:bCs/>
          <w:sz w:val="22"/>
          <w:szCs w:val="22"/>
        </w:rPr>
        <w:t xml:space="preserve"> которых ожидается получение экономических выгод или полезного потенциала, при условии, что их сумма (денежная величина) может быть надежно определена.</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9.4. Субсидии на выполнение государственного (муниципального) задания являются доходами от обменных операций, признаются в бухгалтерском учете в качестве доходов будущих периодов на дату возникновения права на их получение (на дату подписания соглашений (дополнительных соглашений) о предоставлении субсидии).</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 Увеличение объема субсидии отражается прямой проводкой: </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Дт 4.205.31.561 Кт 4.401.40.131</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Уменьшение объема субсидии отражается обратной проводкой: </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Дт 4.401.40.131 Кт 4.205.31.561 </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Признание субсидий государственного (муниципального) задания в составе доходов от реализации текущего отчетного периода осуществляется по мере исполнения государственного (муниципального) задания в соответствии с утвержденным учредителем отчетом, отражаются записями: Д т 4.401.40.131 «Доходы будущих периодов» Кт  4.401.10.131 «Доходы»</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lastRenderedPageBreak/>
        <w:t xml:space="preserve"> 9.5. Субсидии на иные цели являются доходами от необменных операций, признаются в бухгалтерском учете в качестве доходов будущих периодов на дату возникновения права на их получение (на дату подписания соглашений (дополнительных соглашений) о предоставлении субсидии).</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Увеличение объема субсидии отражается прямой проводкой: </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Дт 5.205.52(62).561 Кт 5.401.40.152(162) </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Уменьшение объема субсидии отражается обратной проводкой:</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Дт 5.401.40.152(162) Кт 5.205.52(62).561 </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Признание доходов текущего года по субсидиям на  иные цели производится по мере достижения целевых показателей на дату утверждения отчета об использовании субсидии.</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9.6. Начисление доходов от иной приносящей доход деятельности (родительская плата за присмотр и уход) производится ежемесячно на последний календарный день месяца на основании табелей учета посещаемости детей исходя из количества дней посещения и утвержденного нормативными актами размера оплаты за один день посещения. </w:t>
      </w:r>
      <w:proofErr w:type="gramStart"/>
      <w:r w:rsidRPr="000B7A10">
        <w:rPr>
          <w:bCs/>
          <w:sz w:val="22"/>
          <w:szCs w:val="22"/>
        </w:rPr>
        <w:t>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 в соответствии со ст.65 действующей редакции Федерального закона от 29.12.2012 г. № 273-ФЗ «Об образовании в Российской Федерации».</w:t>
      </w:r>
      <w:proofErr w:type="gramEnd"/>
    </w:p>
    <w:p w:rsidR="00C610E5" w:rsidRPr="000B7A10" w:rsidRDefault="00C610E5" w:rsidP="000B7A10">
      <w:pPr>
        <w:autoSpaceDE w:val="0"/>
        <w:autoSpaceDN w:val="0"/>
        <w:adjustRightInd w:val="0"/>
        <w:ind w:firstLine="567"/>
        <w:jc w:val="both"/>
        <w:rPr>
          <w:bCs/>
          <w:sz w:val="22"/>
          <w:szCs w:val="22"/>
        </w:rPr>
      </w:pPr>
      <w:r w:rsidRPr="000B7A10">
        <w:rPr>
          <w:bCs/>
          <w:sz w:val="22"/>
          <w:szCs w:val="22"/>
        </w:rPr>
        <w:t>9.7. Начисление доходов от иной приносящей доход деятельности (дополнительные платные образовательные услуги) производится ежемесячно на последний календарный день месяца на основании табелей учета посещаемости детей исходя из количества посещаемых занятий и стоимости одного занятия. Дополнительные платные образовательные услуги оказываются на основании Положения об оказании дополнительных платных образовательных услуг в МДОУ «Детский сад № 211» . Для отражения доходов от приносящей доход деятельности (собственные доходы) применяется код вида финансового обеспечения (деятельности) КФО 2.</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 xml:space="preserve"> В составе прочих доходов от приносящей  доход деятельности учитываются доходы,  полученные по договорам дарения, пожертвования.</w:t>
      </w:r>
    </w:p>
    <w:p w:rsidR="00A35116" w:rsidRPr="000B7A10" w:rsidRDefault="00C610E5" w:rsidP="000B7A10">
      <w:pPr>
        <w:autoSpaceDE w:val="0"/>
        <w:autoSpaceDN w:val="0"/>
        <w:adjustRightInd w:val="0"/>
        <w:ind w:firstLine="567"/>
        <w:jc w:val="both"/>
        <w:rPr>
          <w:bCs/>
          <w:sz w:val="22"/>
          <w:szCs w:val="22"/>
        </w:rPr>
      </w:pPr>
      <w:r w:rsidRPr="000B7A10">
        <w:rPr>
          <w:bCs/>
          <w:sz w:val="22"/>
          <w:szCs w:val="22"/>
        </w:rPr>
        <w:t xml:space="preserve">9.8. Начисление доходов </w:t>
      </w:r>
      <w:r w:rsidR="00A35116" w:rsidRPr="000B7A10">
        <w:rPr>
          <w:bCs/>
          <w:sz w:val="22"/>
          <w:szCs w:val="22"/>
        </w:rPr>
        <w:t>производится:</w:t>
      </w:r>
    </w:p>
    <w:p w:rsidR="00A35116" w:rsidRPr="000B7A10" w:rsidRDefault="00A35116" w:rsidP="000B7A10">
      <w:pPr>
        <w:autoSpaceDE w:val="0"/>
        <w:autoSpaceDN w:val="0"/>
        <w:adjustRightInd w:val="0"/>
        <w:ind w:firstLine="567"/>
        <w:jc w:val="both"/>
        <w:rPr>
          <w:bCs/>
          <w:sz w:val="22"/>
          <w:szCs w:val="22"/>
        </w:rPr>
      </w:pPr>
      <w:r w:rsidRPr="000B7A10">
        <w:rPr>
          <w:bCs/>
          <w:sz w:val="22"/>
          <w:szCs w:val="22"/>
        </w:rPr>
        <w:t xml:space="preserve">- </w:t>
      </w:r>
      <w:r w:rsidR="00C610E5" w:rsidRPr="000B7A10">
        <w:rPr>
          <w:bCs/>
          <w:sz w:val="22"/>
          <w:szCs w:val="22"/>
        </w:rPr>
        <w:t>по суммам выявленных недостач, хищений, других сумм причиненн</w:t>
      </w:r>
      <w:r w:rsidRPr="000B7A10">
        <w:rPr>
          <w:bCs/>
          <w:sz w:val="22"/>
          <w:szCs w:val="22"/>
        </w:rPr>
        <w:t>ого ущерба имуществу учреждения -</w:t>
      </w:r>
      <w:r w:rsidR="00C610E5" w:rsidRPr="000B7A10">
        <w:rPr>
          <w:bCs/>
          <w:sz w:val="22"/>
          <w:szCs w:val="22"/>
        </w:rPr>
        <w:t xml:space="preserve"> на</w:t>
      </w:r>
      <w:r w:rsidRPr="000B7A10">
        <w:rPr>
          <w:bCs/>
          <w:sz w:val="22"/>
          <w:szCs w:val="22"/>
        </w:rPr>
        <w:t xml:space="preserve"> дату проведения инвентаризации;</w:t>
      </w:r>
    </w:p>
    <w:p w:rsidR="00A35116" w:rsidRPr="000B7A10" w:rsidRDefault="00A35116" w:rsidP="000B7A10">
      <w:pPr>
        <w:autoSpaceDE w:val="0"/>
        <w:autoSpaceDN w:val="0"/>
        <w:adjustRightInd w:val="0"/>
        <w:ind w:firstLine="567"/>
        <w:jc w:val="both"/>
        <w:rPr>
          <w:bCs/>
          <w:sz w:val="22"/>
          <w:szCs w:val="22"/>
        </w:rPr>
      </w:pPr>
      <w:r w:rsidRPr="000B7A10">
        <w:rPr>
          <w:bCs/>
          <w:sz w:val="22"/>
          <w:szCs w:val="22"/>
        </w:rPr>
        <w:t>-</w:t>
      </w:r>
      <w:r w:rsidR="00C610E5" w:rsidRPr="000B7A10">
        <w:rPr>
          <w:bCs/>
          <w:sz w:val="22"/>
          <w:szCs w:val="22"/>
        </w:rPr>
        <w:t xml:space="preserve"> по суммам  задолженности за неотработанные дни отпуска при увольнении работника до окончания того рабочего года, в счет которого он уже получил ежегодный оплачиваемый отпуск </w:t>
      </w:r>
      <w:r w:rsidRPr="000B7A10">
        <w:rPr>
          <w:bCs/>
          <w:sz w:val="22"/>
          <w:szCs w:val="22"/>
        </w:rPr>
        <w:t>- на дату увольнения сотрудника;</w:t>
      </w:r>
    </w:p>
    <w:p w:rsidR="00D63C31" w:rsidRPr="000B7A10" w:rsidRDefault="00A35116" w:rsidP="000B7A10">
      <w:pPr>
        <w:autoSpaceDE w:val="0"/>
        <w:autoSpaceDN w:val="0"/>
        <w:adjustRightInd w:val="0"/>
        <w:ind w:firstLine="567"/>
        <w:jc w:val="both"/>
        <w:rPr>
          <w:bCs/>
          <w:sz w:val="22"/>
          <w:szCs w:val="22"/>
        </w:rPr>
      </w:pPr>
      <w:r w:rsidRPr="000B7A10">
        <w:rPr>
          <w:bCs/>
          <w:sz w:val="22"/>
          <w:szCs w:val="22"/>
        </w:rPr>
        <w:t>-</w:t>
      </w:r>
      <w:r w:rsidR="00C610E5" w:rsidRPr="000B7A10">
        <w:rPr>
          <w:bCs/>
          <w:sz w:val="22"/>
          <w:szCs w:val="22"/>
        </w:rPr>
        <w:t xml:space="preserve"> по суммам принудительного изъятия, в том числе при возмещении ущерба в соответствии с законодательством РФ</w:t>
      </w:r>
      <w:r w:rsidRPr="000B7A10">
        <w:rPr>
          <w:bCs/>
          <w:sz w:val="22"/>
          <w:szCs w:val="22"/>
        </w:rPr>
        <w:t xml:space="preserve"> </w:t>
      </w:r>
      <w:r w:rsidR="00C610E5" w:rsidRPr="000B7A10">
        <w:rPr>
          <w:bCs/>
          <w:sz w:val="22"/>
          <w:szCs w:val="22"/>
        </w:rPr>
        <w:t>- в момент предъявления поставщику требован</w:t>
      </w:r>
      <w:r w:rsidR="00D63C31" w:rsidRPr="000B7A10">
        <w:rPr>
          <w:bCs/>
          <w:sz w:val="22"/>
          <w:szCs w:val="22"/>
        </w:rPr>
        <w:t>ий их уплаты;</w:t>
      </w:r>
    </w:p>
    <w:p w:rsidR="00C610E5" w:rsidRPr="000B7A10" w:rsidRDefault="00D63C31" w:rsidP="000B7A10">
      <w:pPr>
        <w:autoSpaceDE w:val="0"/>
        <w:autoSpaceDN w:val="0"/>
        <w:adjustRightInd w:val="0"/>
        <w:ind w:firstLine="567"/>
        <w:jc w:val="both"/>
        <w:rPr>
          <w:bCs/>
          <w:sz w:val="22"/>
          <w:szCs w:val="22"/>
        </w:rPr>
      </w:pPr>
      <w:r w:rsidRPr="000B7A10">
        <w:rPr>
          <w:bCs/>
          <w:sz w:val="22"/>
          <w:szCs w:val="22"/>
        </w:rPr>
        <w:t>- от реализации нефинансовых активов - на дату реализации активов (перехода права собственности).</w:t>
      </w:r>
    </w:p>
    <w:p w:rsidR="00E20159" w:rsidRPr="000B7A10" w:rsidRDefault="00E20159" w:rsidP="000B7A10">
      <w:pPr>
        <w:autoSpaceDE w:val="0"/>
        <w:autoSpaceDN w:val="0"/>
        <w:adjustRightInd w:val="0"/>
        <w:ind w:firstLine="540"/>
        <w:jc w:val="both"/>
        <w:rPr>
          <w:bCs/>
          <w:sz w:val="22"/>
          <w:szCs w:val="22"/>
        </w:rPr>
      </w:pPr>
      <w:r w:rsidRPr="000B7A10">
        <w:rPr>
          <w:bCs/>
          <w:sz w:val="22"/>
          <w:szCs w:val="22"/>
        </w:rPr>
        <w:t>9.9. Принятие объектов основных средств, поступивших в порядке возмещения в натуральной форме ущерба, причиненного виновным лицом, отражается с применением счета 0 401 10 172.</w:t>
      </w:r>
    </w:p>
    <w:p w:rsidR="00E20159" w:rsidRPr="000B7A10" w:rsidRDefault="00E20159" w:rsidP="000B7A10">
      <w:pPr>
        <w:autoSpaceDE w:val="0"/>
        <w:autoSpaceDN w:val="0"/>
        <w:adjustRightInd w:val="0"/>
        <w:ind w:firstLine="540"/>
        <w:jc w:val="both"/>
        <w:rPr>
          <w:bCs/>
          <w:sz w:val="22"/>
          <w:szCs w:val="22"/>
        </w:rPr>
      </w:pPr>
      <w:r w:rsidRPr="000B7A10">
        <w:rPr>
          <w:bCs/>
          <w:sz w:val="22"/>
          <w:szCs w:val="22"/>
        </w:rPr>
        <w:t>9.10. Операции по налогу на добавленную стоимость и налогу на прибыль организаций отражаются в учете по КОСГУ 189.</w:t>
      </w:r>
    </w:p>
    <w:p w:rsidR="00D50169" w:rsidRPr="000B7A10" w:rsidRDefault="00D50169" w:rsidP="000B7A10">
      <w:pPr>
        <w:pStyle w:val="aa"/>
        <w:keepNext/>
        <w:keepLines/>
        <w:spacing w:before="0" w:beforeAutospacing="0" w:after="0" w:afterAutospacing="0"/>
        <w:jc w:val="both"/>
        <w:rPr>
          <w:rStyle w:val="25"/>
          <w:rFonts w:eastAsia="Arial Unicode MS"/>
          <w:sz w:val="22"/>
          <w:szCs w:val="22"/>
        </w:rPr>
      </w:pPr>
      <w:r w:rsidRPr="000B7A10">
        <w:rPr>
          <w:bCs/>
          <w:sz w:val="22"/>
          <w:szCs w:val="22"/>
        </w:rPr>
        <w:tab/>
      </w:r>
      <w:r w:rsidR="00E20159" w:rsidRPr="000B7A10">
        <w:rPr>
          <w:bCs/>
          <w:sz w:val="22"/>
          <w:szCs w:val="22"/>
        </w:rPr>
        <w:t xml:space="preserve">9.11. </w:t>
      </w:r>
      <w:r w:rsidRPr="000B7A10">
        <w:rPr>
          <w:rStyle w:val="25"/>
          <w:rFonts w:eastAsia="Arial Unicode MS"/>
          <w:sz w:val="22"/>
          <w:szCs w:val="22"/>
        </w:rPr>
        <w:t xml:space="preserve">В целях равномерного отнесения предстоящих расходов и платежей на финансовый результат учреждение создает резерв предстоящих расходов на оплату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сотрудника. </w:t>
      </w:r>
    </w:p>
    <w:p w:rsidR="00D50169" w:rsidRPr="000B7A10" w:rsidRDefault="00D50169" w:rsidP="000B7A10">
      <w:pPr>
        <w:pStyle w:val="aa"/>
        <w:keepNext/>
        <w:keepLines/>
        <w:spacing w:before="0" w:beforeAutospacing="0" w:after="0" w:afterAutospacing="0"/>
        <w:jc w:val="both"/>
        <w:rPr>
          <w:rStyle w:val="25"/>
          <w:rFonts w:eastAsia="Arial Unicode MS"/>
          <w:sz w:val="22"/>
          <w:szCs w:val="22"/>
        </w:rPr>
      </w:pPr>
      <w:r w:rsidRPr="000B7A10">
        <w:rPr>
          <w:rStyle w:val="25"/>
          <w:rFonts w:eastAsia="Arial Unicode MS"/>
          <w:sz w:val="22"/>
          <w:szCs w:val="22"/>
        </w:rPr>
        <w:tab/>
        <w:t xml:space="preserve">Операции по учету резервов отражаются на счете 0.401.60.000 в разрезе видов резервов. Аналитический учет ведется в Карточке учета средств и расчетов. </w:t>
      </w:r>
      <w:r w:rsidRPr="000B7A10">
        <w:rPr>
          <w:bCs/>
          <w:sz w:val="22"/>
          <w:szCs w:val="22"/>
        </w:rPr>
        <w:t xml:space="preserve">Порядок формирования резервов предстоящих расходов и его использования приведен в </w:t>
      </w:r>
      <w:hyperlink w:anchor="Par3406" w:history="1">
        <w:r w:rsidRPr="000B7A10">
          <w:rPr>
            <w:b/>
            <w:bCs/>
            <w:sz w:val="22"/>
            <w:szCs w:val="22"/>
          </w:rPr>
          <w:t xml:space="preserve">Приложении N </w:t>
        </w:r>
      </w:hyperlink>
      <w:r w:rsidRPr="000B7A10">
        <w:rPr>
          <w:b/>
          <w:bCs/>
          <w:sz w:val="22"/>
          <w:szCs w:val="22"/>
        </w:rPr>
        <w:t>13</w:t>
      </w:r>
      <w:r w:rsidRPr="000B7A10">
        <w:rPr>
          <w:bCs/>
          <w:sz w:val="22"/>
          <w:szCs w:val="22"/>
        </w:rPr>
        <w:t xml:space="preserve"> к Учетной политике</w:t>
      </w:r>
      <w:r w:rsidRPr="000B7A10">
        <w:rPr>
          <w:rStyle w:val="25"/>
          <w:rFonts w:eastAsia="Arial Unicode MS"/>
          <w:sz w:val="22"/>
          <w:szCs w:val="22"/>
        </w:rPr>
        <w:t>.</w:t>
      </w:r>
    </w:p>
    <w:p w:rsidR="00E20159" w:rsidRPr="000B7A10" w:rsidRDefault="00D50169" w:rsidP="000B7A10">
      <w:pPr>
        <w:autoSpaceDE w:val="0"/>
        <w:autoSpaceDN w:val="0"/>
        <w:adjustRightInd w:val="0"/>
        <w:ind w:firstLine="540"/>
        <w:jc w:val="both"/>
        <w:rPr>
          <w:bCs/>
          <w:sz w:val="22"/>
          <w:szCs w:val="22"/>
        </w:rPr>
      </w:pPr>
      <w:r w:rsidRPr="000B7A10">
        <w:rPr>
          <w:rStyle w:val="25"/>
          <w:rFonts w:eastAsia="Arial Unicode MS"/>
          <w:sz w:val="22"/>
          <w:szCs w:val="22"/>
        </w:rPr>
        <w:tab/>
        <w:t>Резерв на оплату отпусков формируется ежегодно на 31 декабря</w:t>
      </w:r>
      <w:r w:rsidR="00E20159" w:rsidRPr="000B7A10">
        <w:rPr>
          <w:bCs/>
          <w:sz w:val="22"/>
          <w:szCs w:val="22"/>
        </w:rPr>
        <w:t>.</w:t>
      </w:r>
    </w:p>
    <w:p w:rsidR="00E20159" w:rsidRPr="000B7A10" w:rsidRDefault="00E20159" w:rsidP="000B7A10">
      <w:pPr>
        <w:autoSpaceDE w:val="0"/>
        <w:autoSpaceDN w:val="0"/>
        <w:adjustRightInd w:val="0"/>
        <w:ind w:firstLine="540"/>
        <w:jc w:val="both"/>
        <w:rPr>
          <w:bCs/>
          <w:sz w:val="22"/>
          <w:szCs w:val="22"/>
        </w:rPr>
      </w:pPr>
      <w:r w:rsidRPr="000B7A10">
        <w:rPr>
          <w:bCs/>
          <w:sz w:val="22"/>
          <w:szCs w:val="22"/>
        </w:rPr>
        <w:t>9.12. Начисление доходов от возмещения ущерба отражается исходя из текущей восстановительной стоимости материальных ценностей, которая определяется комиссией по поступлению и выбытию активов учреждения.</w:t>
      </w:r>
    </w:p>
    <w:p w:rsidR="00C610E5" w:rsidRPr="000B7A10" w:rsidRDefault="00C610E5" w:rsidP="000B7A10">
      <w:pPr>
        <w:autoSpaceDE w:val="0"/>
        <w:autoSpaceDN w:val="0"/>
        <w:adjustRightInd w:val="0"/>
        <w:ind w:firstLine="567"/>
        <w:jc w:val="both"/>
        <w:rPr>
          <w:bCs/>
          <w:sz w:val="22"/>
          <w:szCs w:val="22"/>
          <w:highlight w:val="yellow"/>
        </w:rPr>
      </w:pPr>
      <w:r w:rsidRPr="000B7A10">
        <w:rPr>
          <w:bCs/>
          <w:sz w:val="22"/>
          <w:szCs w:val="22"/>
        </w:rPr>
        <w:t>9.</w:t>
      </w:r>
      <w:r w:rsidR="00E20159" w:rsidRPr="000B7A10">
        <w:rPr>
          <w:bCs/>
          <w:sz w:val="22"/>
          <w:szCs w:val="22"/>
        </w:rPr>
        <w:t>13</w:t>
      </w:r>
      <w:r w:rsidRPr="000B7A10">
        <w:rPr>
          <w:bCs/>
          <w:sz w:val="22"/>
          <w:szCs w:val="22"/>
        </w:rPr>
        <w:t>. Доходы в виде пожертвований от физических и юридических лиц осуществляются путем передачи в собственность имущества, в том числе денежных средств и (или) объектов интеллектуальной собственности, наделения правами владения, пользования и распоряжения любыми объектами права собственности, результатами выполненных работ, оказанных услуг.  Пожертвование денежных средств осуществляется путем перечисления на лицевой счет учреждения по приносящей доход деятельности, имущество передается на основании акта и Договора пожертвования.</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t>Начисление доходов от пожертвований производится в момент заключения договоров пожертвования.</w:t>
      </w:r>
    </w:p>
    <w:p w:rsidR="00C610E5" w:rsidRPr="000B7A10" w:rsidRDefault="00C610E5" w:rsidP="000B7A10">
      <w:pPr>
        <w:autoSpaceDE w:val="0"/>
        <w:autoSpaceDN w:val="0"/>
        <w:adjustRightInd w:val="0"/>
        <w:ind w:firstLine="567"/>
        <w:jc w:val="both"/>
        <w:rPr>
          <w:bCs/>
          <w:sz w:val="22"/>
          <w:szCs w:val="22"/>
        </w:rPr>
      </w:pPr>
      <w:r w:rsidRPr="000B7A10">
        <w:rPr>
          <w:bCs/>
          <w:sz w:val="22"/>
          <w:szCs w:val="22"/>
        </w:rPr>
        <w:lastRenderedPageBreak/>
        <w:t>9.1</w:t>
      </w:r>
      <w:r w:rsidR="00E20159" w:rsidRPr="000B7A10">
        <w:rPr>
          <w:bCs/>
          <w:sz w:val="22"/>
          <w:szCs w:val="22"/>
        </w:rPr>
        <w:t>4</w:t>
      </w:r>
      <w:r w:rsidRPr="000B7A10">
        <w:rPr>
          <w:bCs/>
          <w:sz w:val="22"/>
          <w:szCs w:val="22"/>
        </w:rPr>
        <w:t>. Доходы в виде целевых средств от юридических и физических лиц, направленные на проведение конкретных мероприятий, достижения конкретных целей признаются в момент заключения соглашения о предоставлении целевых средств.</w:t>
      </w:r>
    </w:p>
    <w:p w:rsidR="00C610E5" w:rsidRPr="000B7A10" w:rsidRDefault="00E20159" w:rsidP="000B7A10">
      <w:pPr>
        <w:autoSpaceDE w:val="0"/>
        <w:autoSpaceDN w:val="0"/>
        <w:adjustRightInd w:val="0"/>
        <w:ind w:firstLine="567"/>
        <w:jc w:val="both"/>
        <w:rPr>
          <w:bCs/>
          <w:sz w:val="22"/>
          <w:szCs w:val="22"/>
        </w:rPr>
      </w:pPr>
      <w:r w:rsidRPr="000B7A10">
        <w:rPr>
          <w:bCs/>
          <w:sz w:val="22"/>
          <w:szCs w:val="22"/>
        </w:rPr>
        <w:t>9.15</w:t>
      </w:r>
      <w:r w:rsidR="00C610E5" w:rsidRPr="000B7A10">
        <w:rPr>
          <w:bCs/>
          <w:sz w:val="22"/>
          <w:szCs w:val="22"/>
        </w:rPr>
        <w:t xml:space="preserve">. На расходы отчетного финансового года (в дебет счета 0 401.20.000) относятся расходы, произведенные за счёт субсидий на иные цели, других целевых поступлений и </w:t>
      </w:r>
      <w:proofErr w:type="spellStart"/>
      <w:r w:rsidR="00C610E5" w:rsidRPr="000B7A10">
        <w:rPr>
          <w:bCs/>
          <w:sz w:val="22"/>
          <w:szCs w:val="22"/>
        </w:rPr>
        <w:t>внереализационные</w:t>
      </w:r>
      <w:proofErr w:type="spellEnd"/>
      <w:r w:rsidR="00C610E5" w:rsidRPr="000B7A10">
        <w:rPr>
          <w:bCs/>
          <w:sz w:val="22"/>
          <w:szCs w:val="22"/>
        </w:rPr>
        <w:t xml:space="preserve"> расходы (основание: п.п.148, 149 Инструкции № 174н).</w:t>
      </w:r>
    </w:p>
    <w:p w:rsidR="005359DE" w:rsidRPr="000B7A10" w:rsidRDefault="00E20159" w:rsidP="000B7A10">
      <w:pPr>
        <w:autoSpaceDE w:val="0"/>
        <w:autoSpaceDN w:val="0"/>
        <w:adjustRightInd w:val="0"/>
        <w:ind w:firstLine="567"/>
        <w:jc w:val="both"/>
        <w:rPr>
          <w:sz w:val="22"/>
          <w:szCs w:val="22"/>
        </w:rPr>
      </w:pPr>
      <w:r w:rsidRPr="000B7A10">
        <w:rPr>
          <w:bCs/>
          <w:sz w:val="22"/>
          <w:szCs w:val="22"/>
        </w:rPr>
        <w:t xml:space="preserve"> </w:t>
      </w:r>
    </w:p>
    <w:p w:rsidR="00880A17" w:rsidRPr="00296A7F" w:rsidRDefault="00880A17" w:rsidP="000B7A10">
      <w:pPr>
        <w:ind w:right="40"/>
        <w:jc w:val="center"/>
        <w:rPr>
          <w:rStyle w:val="12"/>
          <w:rFonts w:eastAsia="Arial Unicode MS"/>
          <w:b/>
          <w:color w:val="auto"/>
          <w:sz w:val="24"/>
          <w:szCs w:val="24"/>
        </w:rPr>
      </w:pPr>
      <w:r w:rsidRPr="00296A7F">
        <w:rPr>
          <w:rStyle w:val="12"/>
          <w:rFonts w:eastAsia="Arial Unicode MS"/>
          <w:b/>
          <w:color w:val="auto"/>
          <w:sz w:val="24"/>
          <w:szCs w:val="24"/>
        </w:rPr>
        <w:t>10. Порядок учета санкционирования расходов бюджетов</w:t>
      </w:r>
    </w:p>
    <w:p w:rsidR="00880A17" w:rsidRPr="000B7A10" w:rsidRDefault="00880A17" w:rsidP="000B7A10">
      <w:pPr>
        <w:ind w:right="40"/>
        <w:jc w:val="center"/>
        <w:rPr>
          <w:rStyle w:val="12"/>
          <w:rFonts w:eastAsia="Arial Unicode MS"/>
          <w:b/>
          <w:color w:val="auto"/>
          <w:sz w:val="22"/>
          <w:szCs w:val="22"/>
        </w:rPr>
      </w:pPr>
    </w:p>
    <w:p w:rsidR="00567401" w:rsidRPr="000B7A10" w:rsidRDefault="00880A17" w:rsidP="000B7A10">
      <w:pPr>
        <w:autoSpaceDE w:val="0"/>
        <w:autoSpaceDN w:val="0"/>
        <w:adjustRightInd w:val="0"/>
        <w:ind w:firstLine="540"/>
        <w:jc w:val="both"/>
        <w:rPr>
          <w:bCs/>
          <w:sz w:val="22"/>
          <w:szCs w:val="22"/>
        </w:rPr>
      </w:pPr>
      <w:r w:rsidRPr="000B7A10">
        <w:rPr>
          <w:bCs/>
          <w:sz w:val="22"/>
          <w:szCs w:val="22"/>
        </w:rPr>
        <w:t xml:space="preserve">10.1. </w:t>
      </w:r>
      <w:r w:rsidR="00567401" w:rsidRPr="000B7A10">
        <w:rPr>
          <w:bCs/>
          <w:sz w:val="22"/>
          <w:szCs w:val="22"/>
        </w:rPr>
        <w:t xml:space="preserve">Счета по санкционированию расходов группируются по соответствующим финансовым годам согласно </w:t>
      </w:r>
      <w:hyperlink r:id="rId24" w:history="1">
        <w:r w:rsidR="00567401" w:rsidRPr="000B7A10">
          <w:rPr>
            <w:bCs/>
            <w:sz w:val="22"/>
            <w:szCs w:val="22"/>
          </w:rPr>
          <w:t>п. 309</w:t>
        </w:r>
      </w:hyperlink>
      <w:r w:rsidR="00567401" w:rsidRPr="000B7A10">
        <w:rPr>
          <w:bCs/>
          <w:sz w:val="22"/>
          <w:szCs w:val="22"/>
        </w:rPr>
        <w:t xml:space="preserve"> Инструкции N 157н, </w:t>
      </w:r>
      <w:hyperlink r:id="rId25" w:history="1">
        <w:r w:rsidR="00567401" w:rsidRPr="000B7A10">
          <w:rPr>
            <w:bCs/>
            <w:sz w:val="22"/>
            <w:szCs w:val="22"/>
          </w:rPr>
          <w:t>п. 161</w:t>
        </w:r>
      </w:hyperlink>
      <w:r w:rsidR="00567401" w:rsidRPr="000B7A10">
        <w:rPr>
          <w:bCs/>
          <w:sz w:val="22"/>
          <w:szCs w:val="22"/>
        </w:rPr>
        <w:t xml:space="preserve"> Инструкции N 174н.</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Учреждение имеет право принимать денежные обязательства по осуществлению расходов и платежей в </w:t>
      </w:r>
      <w:proofErr w:type="gramStart"/>
      <w:r w:rsidRPr="000B7A10">
        <w:rPr>
          <w:bCs/>
          <w:sz w:val="22"/>
          <w:szCs w:val="22"/>
        </w:rPr>
        <w:t>пределах</w:t>
      </w:r>
      <w:proofErr w:type="gramEnd"/>
      <w:r w:rsidRPr="000B7A10">
        <w:rPr>
          <w:bCs/>
          <w:sz w:val="22"/>
          <w:szCs w:val="22"/>
        </w:rPr>
        <w:t xml:space="preserve"> доведенных до них лимитов бюджетных обязательств и сметы доходов и расходов. Орган, исполняющий бюджет, совершает расходование бюджетных средств после проверки соответствия составленных платежных документов требованиям Бюджетного кодекса РФ, утвержденной смете расходов учреждения и лимитам бюджетных обязательств.</w:t>
      </w:r>
    </w:p>
    <w:p w:rsidR="00642551" w:rsidRDefault="00880A17" w:rsidP="00642551">
      <w:pPr>
        <w:autoSpaceDE w:val="0"/>
        <w:autoSpaceDN w:val="0"/>
        <w:adjustRightInd w:val="0"/>
        <w:ind w:firstLine="540"/>
        <w:jc w:val="both"/>
        <w:rPr>
          <w:bCs/>
          <w:sz w:val="22"/>
          <w:szCs w:val="22"/>
        </w:rPr>
      </w:pPr>
      <w:r w:rsidRPr="000B7A10">
        <w:rPr>
          <w:bCs/>
          <w:sz w:val="22"/>
          <w:szCs w:val="22"/>
        </w:rPr>
        <w:t xml:space="preserve">10.2. </w:t>
      </w:r>
      <w:proofErr w:type="gramStart"/>
      <w:r w:rsidR="00642551" w:rsidRPr="00642551">
        <w:rPr>
          <w:bCs/>
          <w:sz w:val="22"/>
          <w:szCs w:val="22"/>
        </w:rPr>
        <w:t>Счет 0 504 00 ООО «Сметные (плановые, прогнозные) назначения» предназначен для обобщения информации об исполнении сметных (плановых) назначений, утвержденных на тек</w:t>
      </w:r>
      <w:r w:rsidR="00642551">
        <w:rPr>
          <w:bCs/>
          <w:sz w:val="22"/>
          <w:szCs w:val="22"/>
        </w:rPr>
        <w:t>ущий (очередной) финансовый год:</w:t>
      </w:r>
      <w:proofErr w:type="gramEnd"/>
    </w:p>
    <w:p w:rsidR="00642551" w:rsidRDefault="00642551" w:rsidP="00642551">
      <w:pPr>
        <w:autoSpaceDE w:val="0"/>
        <w:autoSpaceDN w:val="0"/>
        <w:adjustRightInd w:val="0"/>
        <w:ind w:firstLine="540"/>
        <w:jc w:val="both"/>
        <w:rPr>
          <w:bCs/>
          <w:sz w:val="22"/>
          <w:szCs w:val="22"/>
        </w:rPr>
      </w:pPr>
      <w:r>
        <w:rPr>
          <w:bCs/>
          <w:sz w:val="22"/>
          <w:szCs w:val="22"/>
        </w:rPr>
        <w:t xml:space="preserve">0 504 10 </w:t>
      </w:r>
      <w:r w:rsidR="006B0348" w:rsidRPr="006B0348">
        <w:rPr>
          <w:bCs/>
          <w:sz w:val="22"/>
          <w:szCs w:val="22"/>
        </w:rPr>
        <w:t>Сметные (плановые, прогнозные) назначения на текущий финансовый год</w:t>
      </w:r>
    </w:p>
    <w:p w:rsidR="006B0348" w:rsidRDefault="006B0348" w:rsidP="00642551">
      <w:pPr>
        <w:autoSpaceDE w:val="0"/>
        <w:autoSpaceDN w:val="0"/>
        <w:adjustRightInd w:val="0"/>
        <w:ind w:firstLine="540"/>
        <w:jc w:val="both"/>
        <w:rPr>
          <w:bCs/>
          <w:sz w:val="22"/>
          <w:szCs w:val="22"/>
        </w:rPr>
      </w:pPr>
      <w:r>
        <w:rPr>
          <w:bCs/>
          <w:sz w:val="22"/>
          <w:szCs w:val="22"/>
        </w:rPr>
        <w:t xml:space="preserve">0 504 20 </w:t>
      </w:r>
      <w:r w:rsidRPr="006B0348">
        <w:rPr>
          <w:bCs/>
          <w:sz w:val="22"/>
          <w:szCs w:val="22"/>
        </w:rPr>
        <w:t xml:space="preserve">Сметные (плановые, прогнозные) назначения на первый год, следующий за </w:t>
      </w:r>
      <w:proofErr w:type="gramStart"/>
      <w:r w:rsidRPr="006B0348">
        <w:rPr>
          <w:bCs/>
          <w:sz w:val="22"/>
          <w:szCs w:val="22"/>
        </w:rPr>
        <w:t>текущим</w:t>
      </w:r>
      <w:proofErr w:type="gramEnd"/>
      <w:r w:rsidRPr="006B0348">
        <w:rPr>
          <w:bCs/>
          <w:sz w:val="22"/>
          <w:szCs w:val="22"/>
        </w:rPr>
        <w:t xml:space="preserve"> (на очередной финансовый год)</w:t>
      </w:r>
    </w:p>
    <w:p w:rsidR="006B0348" w:rsidRPr="00642551" w:rsidRDefault="006B0348" w:rsidP="00642551">
      <w:pPr>
        <w:autoSpaceDE w:val="0"/>
        <w:autoSpaceDN w:val="0"/>
        <w:adjustRightInd w:val="0"/>
        <w:ind w:firstLine="540"/>
        <w:jc w:val="both"/>
        <w:rPr>
          <w:bCs/>
          <w:sz w:val="22"/>
          <w:szCs w:val="22"/>
        </w:rPr>
      </w:pPr>
      <w:r>
        <w:rPr>
          <w:bCs/>
          <w:sz w:val="22"/>
          <w:szCs w:val="22"/>
        </w:rPr>
        <w:t xml:space="preserve">0 504 30 </w:t>
      </w:r>
      <w:r w:rsidRPr="006B0348">
        <w:rPr>
          <w:bCs/>
          <w:sz w:val="22"/>
          <w:szCs w:val="22"/>
        </w:rPr>
        <w:t xml:space="preserve">Сметные (плановые, прогнозные) назначения на второй год, следующий за </w:t>
      </w:r>
      <w:proofErr w:type="gramStart"/>
      <w:r w:rsidRPr="006B0348">
        <w:rPr>
          <w:bCs/>
          <w:sz w:val="22"/>
          <w:szCs w:val="22"/>
        </w:rPr>
        <w:t>текущим</w:t>
      </w:r>
      <w:proofErr w:type="gramEnd"/>
      <w:r w:rsidRPr="006B0348">
        <w:rPr>
          <w:bCs/>
          <w:sz w:val="22"/>
          <w:szCs w:val="22"/>
        </w:rPr>
        <w:t xml:space="preserve"> (первый год, следующий за очередным)</w:t>
      </w:r>
    </w:p>
    <w:p w:rsidR="00642551" w:rsidRDefault="00642551" w:rsidP="00642551">
      <w:pPr>
        <w:autoSpaceDE w:val="0"/>
        <w:autoSpaceDN w:val="0"/>
        <w:adjustRightInd w:val="0"/>
        <w:ind w:firstLine="540"/>
        <w:jc w:val="both"/>
        <w:rPr>
          <w:bCs/>
          <w:sz w:val="22"/>
          <w:szCs w:val="22"/>
        </w:rPr>
      </w:pPr>
      <w:r w:rsidRPr="00642551">
        <w:rPr>
          <w:bCs/>
          <w:sz w:val="22"/>
          <w:szCs w:val="22"/>
        </w:rPr>
        <w:t xml:space="preserve">Аналитический учет операций по счету 0 504 00 ООО «Сметные (плановые) назначения» ведется учреждением в карточке учета сметных (плановых) назначений по соответствующим счетам Плана счетов бюджетного учреждения. </w:t>
      </w:r>
    </w:p>
    <w:p w:rsidR="00642551" w:rsidRPr="00642551" w:rsidRDefault="00642551" w:rsidP="00642551">
      <w:pPr>
        <w:autoSpaceDE w:val="0"/>
        <w:autoSpaceDN w:val="0"/>
        <w:adjustRightInd w:val="0"/>
        <w:ind w:firstLine="540"/>
        <w:jc w:val="both"/>
        <w:rPr>
          <w:bCs/>
          <w:sz w:val="22"/>
          <w:szCs w:val="22"/>
        </w:rPr>
      </w:pPr>
      <w:proofErr w:type="gramStart"/>
      <w:r w:rsidRPr="00642551">
        <w:rPr>
          <w:bCs/>
          <w:sz w:val="22"/>
          <w:szCs w:val="22"/>
        </w:rPr>
        <w:t>Сумма плановых назначений по расходам (выплатам) учреждения отражается по дебету соответствующих счетов аналитического учета счетов 0 504 00 200 «Сметные (плановые, прогнозные) назначения по расходам», 0 504 00 300 «Сметные (плановые, прогнозные) назначения по приобретению нефинансовых активов», 0 504 00 500 «Сметные (плановые, прогнозные) назначения по приобретению финансовых активов», 0 504 00 800 «Сметные (плановые, прогнозные) назначения по погашению долговых</w:t>
      </w:r>
      <w:proofErr w:type="gramEnd"/>
      <w:r w:rsidRPr="00642551">
        <w:rPr>
          <w:bCs/>
          <w:sz w:val="22"/>
          <w:szCs w:val="22"/>
        </w:rPr>
        <w:t xml:space="preserve"> обязательств» (и. 168, 171 Инструкции № 174н).</w:t>
      </w:r>
    </w:p>
    <w:p w:rsidR="00642551" w:rsidRPr="00642551" w:rsidRDefault="00642551" w:rsidP="00642551">
      <w:pPr>
        <w:autoSpaceDE w:val="0"/>
        <w:autoSpaceDN w:val="0"/>
        <w:adjustRightInd w:val="0"/>
        <w:ind w:firstLine="540"/>
        <w:jc w:val="both"/>
        <w:rPr>
          <w:bCs/>
          <w:sz w:val="22"/>
          <w:szCs w:val="22"/>
        </w:rPr>
      </w:pPr>
      <w:r w:rsidRPr="00642551">
        <w:rPr>
          <w:bCs/>
          <w:sz w:val="22"/>
          <w:szCs w:val="22"/>
        </w:rPr>
        <w:t>Сумму плановых назначений по доходам (поступлениям) учреждения отражают по кредиту соответствующих счетов аналитического учета счета 0 504 00 100 «Сметные (плановые, прогнозные) назначения по доходам», 0 504 00 600 «Сметные (плановые, прогнозные) назначения по выбытию финансовых активов», 0 504 00 700 «Сметные (плановые, прогнозные) назначения по увеличению обязательств» (и. 169, 171 Инструкции № 174н).</w:t>
      </w:r>
    </w:p>
    <w:p w:rsidR="00642551" w:rsidRPr="00642551" w:rsidRDefault="00642551" w:rsidP="00642551">
      <w:pPr>
        <w:autoSpaceDE w:val="0"/>
        <w:autoSpaceDN w:val="0"/>
        <w:adjustRightInd w:val="0"/>
        <w:ind w:firstLine="540"/>
        <w:jc w:val="both"/>
        <w:rPr>
          <w:bCs/>
          <w:sz w:val="22"/>
          <w:szCs w:val="22"/>
        </w:rPr>
      </w:pPr>
      <w:r w:rsidRPr="00642551">
        <w:rPr>
          <w:bCs/>
          <w:sz w:val="22"/>
          <w:szCs w:val="22"/>
        </w:rPr>
        <w:t>Порядок отражения в учете бюджетного учреждения плановых назначений установлен и. 171 Инструкции № 174н.</w:t>
      </w:r>
    </w:p>
    <w:p w:rsidR="00642551" w:rsidRPr="00642551" w:rsidRDefault="00582296" w:rsidP="00642551">
      <w:pPr>
        <w:autoSpaceDE w:val="0"/>
        <w:autoSpaceDN w:val="0"/>
        <w:adjustRightInd w:val="0"/>
        <w:ind w:firstLine="540"/>
        <w:jc w:val="both"/>
        <w:rPr>
          <w:bCs/>
          <w:sz w:val="22"/>
          <w:szCs w:val="22"/>
        </w:rPr>
      </w:pPr>
      <w:r>
        <w:rPr>
          <w:bCs/>
          <w:sz w:val="22"/>
          <w:szCs w:val="22"/>
        </w:rPr>
        <w:t>10.3</w:t>
      </w:r>
      <w:proofErr w:type="gramStart"/>
      <w:r>
        <w:rPr>
          <w:bCs/>
          <w:sz w:val="22"/>
          <w:szCs w:val="22"/>
        </w:rPr>
        <w:t xml:space="preserve"> </w:t>
      </w:r>
      <w:r w:rsidR="00642551" w:rsidRPr="00642551">
        <w:rPr>
          <w:bCs/>
          <w:sz w:val="22"/>
          <w:szCs w:val="22"/>
        </w:rPr>
        <w:t>Д</w:t>
      </w:r>
      <w:proofErr w:type="gramEnd"/>
      <w:r w:rsidR="00642551" w:rsidRPr="00642551">
        <w:rPr>
          <w:bCs/>
          <w:sz w:val="22"/>
          <w:szCs w:val="22"/>
        </w:rPr>
        <w:t>ля сбора информации об объеме прав субъекта учета на принятие обязательств бюджетного учреждения в пределах утвержденных ему на соответствующий финансовый год сумм сметных (плановых, прогнозных) назначений предназначен счет 0 506 00 ООО «Право на принятие обязательств» (и. 326 Инструкции № 157н).</w:t>
      </w:r>
    </w:p>
    <w:p w:rsidR="00642551" w:rsidRPr="00642551" w:rsidRDefault="00642551" w:rsidP="00642551">
      <w:pPr>
        <w:autoSpaceDE w:val="0"/>
        <w:autoSpaceDN w:val="0"/>
        <w:adjustRightInd w:val="0"/>
        <w:ind w:firstLine="540"/>
        <w:jc w:val="both"/>
        <w:rPr>
          <w:bCs/>
          <w:sz w:val="22"/>
          <w:szCs w:val="22"/>
        </w:rPr>
      </w:pPr>
      <w:r w:rsidRPr="00642551">
        <w:rPr>
          <w:bCs/>
          <w:sz w:val="22"/>
          <w:szCs w:val="22"/>
        </w:rPr>
        <w:t>Для учета объема прав на принятие бюджетным учреждением обязатель</w:t>
      </w:r>
      <w:proofErr w:type="gramStart"/>
      <w:r w:rsidRPr="00642551">
        <w:rPr>
          <w:bCs/>
          <w:sz w:val="22"/>
          <w:szCs w:val="22"/>
        </w:rPr>
        <w:t>ств в пр</w:t>
      </w:r>
      <w:proofErr w:type="gramEnd"/>
      <w:r w:rsidRPr="00642551">
        <w:rPr>
          <w:bCs/>
          <w:sz w:val="22"/>
          <w:szCs w:val="22"/>
        </w:rPr>
        <w:t>еделах, утвержденных на соответствующий финансовый год сумм плановых назначений, используются счета в разрезе финансовых периодов.</w:t>
      </w:r>
    </w:p>
    <w:p w:rsidR="00642551" w:rsidRPr="00642551" w:rsidRDefault="00642551" w:rsidP="00642551">
      <w:pPr>
        <w:autoSpaceDE w:val="0"/>
        <w:autoSpaceDN w:val="0"/>
        <w:adjustRightInd w:val="0"/>
        <w:ind w:firstLine="540"/>
        <w:jc w:val="both"/>
        <w:rPr>
          <w:bCs/>
          <w:sz w:val="22"/>
          <w:szCs w:val="22"/>
        </w:rPr>
      </w:pPr>
      <w:r w:rsidRPr="00642551">
        <w:rPr>
          <w:bCs/>
          <w:sz w:val="22"/>
          <w:szCs w:val="22"/>
        </w:rPr>
        <w:t>Объем обязательств бюджетного учреждения в денежном выражении, принятие которых обеспечено плановыми назначениями по доходам (поступлениям), утвержденными (с учетом их изменений) на соответствующий финансовый год, отражают по кредиту соответствующих счетов аналитического учета счета 0 506 00 ООО «Право на принятие обязательств» (и. 173 Инструкции № 174н).</w:t>
      </w:r>
    </w:p>
    <w:p w:rsidR="00880A17" w:rsidRPr="000B7A10" w:rsidRDefault="00582296" w:rsidP="000B7A10">
      <w:pPr>
        <w:autoSpaceDE w:val="0"/>
        <w:autoSpaceDN w:val="0"/>
        <w:adjustRightInd w:val="0"/>
        <w:ind w:firstLine="540"/>
        <w:jc w:val="both"/>
        <w:rPr>
          <w:bCs/>
          <w:sz w:val="22"/>
          <w:szCs w:val="22"/>
        </w:rPr>
      </w:pPr>
      <w:r>
        <w:rPr>
          <w:bCs/>
          <w:sz w:val="22"/>
          <w:szCs w:val="22"/>
        </w:rPr>
        <w:t xml:space="preserve">10.4. </w:t>
      </w:r>
      <w:r w:rsidR="00880A17" w:rsidRPr="000B7A10">
        <w:rPr>
          <w:bCs/>
          <w:sz w:val="22"/>
          <w:szCs w:val="22"/>
        </w:rPr>
        <w:t>Отражение полученного финансового обеспечения по дебету счетов аналитического учёта счёта 0 508.10.000 «Получено финансовое обеспечение текущего финансового года» и кредиту счёта 0 507.10.000 «Утверждённый объём финансовое обеспечение текущего финансового года» осуществляется в учёте учреждения одновременно с получением доходов (денежных средств) на лицевые счета учреждения.</w:t>
      </w:r>
    </w:p>
    <w:p w:rsidR="00880A17" w:rsidRPr="000B7A10" w:rsidRDefault="00567401" w:rsidP="000B7A10">
      <w:pPr>
        <w:autoSpaceDE w:val="0"/>
        <w:autoSpaceDN w:val="0"/>
        <w:adjustRightInd w:val="0"/>
        <w:ind w:firstLine="540"/>
        <w:jc w:val="both"/>
        <w:rPr>
          <w:bCs/>
          <w:sz w:val="22"/>
          <w:szCs w:val="22"/>
        </w:rPr>
      </w:pPr>
      <w:r w:rsidRPr="000B7A10">
        <w:rPr>
          <w:bCs/>
          <w:sz w:val="22"/>
          <w:szCs w:val="22"/>
        </w:rPr>
        <w:t>10</w:t>
      </w:r>
      <w:r w:rsidR="00582296">
        <w:rPr>
          <w:bCs/>
          <w:sz w:val="22"/>
          <w:szCs w:val="22"/>
        </w:rPr>
        <w:t>.5</w:t>
      </w:r>
      <w:r w:rsidR="00880A17" w:rsidRPr="000B7A10">
        <w:rPr>
          <w:bCs/>
          <w:sz w:val="22"/>
          <w:szCs w:val="22"/>
        </w:rPr>
        <w:t>. При завершении финансового года суммы приня</w:t>
      </w:r>
      <w:r w:rsidR="00494DE3" w:rsidRPr="000B7A10">
        <w:rPr>
          <w:bCs/>
          <w:sz w:val="22"/>
          <w:szCs w:val="22"/>
        </w:rPr>
        <w:t>тых денежных обязательств по счету</w:t>
      </w:r>
      <w:r w:rsidR="00880A17" w:rsidRPr="000B7A10">
        <w:rPr>
          <w:bCs/>
          <w:sz w:val="22"/>
          <w:szCs w:val="22"/>
        </w:rPr>
        <w:t xml:space="preserve"> 0 502.12.000</w:t>
      </w:r>
      <w:r w:rsidRPr="000B7A10">
        <w:rPr>
          <w:bCs/>
          <w:sz w:val="22"/>
          <w:szCs w:val="22"/>
        </w:rPr>
        <w:t xml:space="preserve"> </w:t>
      </w:r>
      <w:r w:rsidR="00880A17" w:rsidRPr="000B7A10">
        <w:rPr>
          <w:bCs/>
          <w:sz w:val="22"/>
          <w:szCs w:val="22"/>
        </w:rPr>
        <w:t>«Принятые денежные обязательства» списываются с отражение</w:t>
      </w:r>
      <w:r w:rsidRPr="000B7A10">
        <w:rPr>
          <w:bCs/>
          <w:sz w:val="22"/>
          <w:szCs w:val="22"/>
        </w:rPr>
        <w:t>м</w:t>
      </w:r>
      <w:r w:rsidR="00880A17" w:rsidRPr="000B7A10">
        <w:rPr>
          <w:bCs/>
          <w:sz w:val="22"/>
          <w:szCs w:val="22"/>
        </w:rPr>
        <w:t xml:space="preserve"> записи по дебету соответствующих</w:t>
      </w:r>
      <w:r w:rsidRPr="000B7A10">
        <w:rPr>
          <w:bCs/>
          <w:sz w:val="22"/>
          <w:szCs w:val="22"/>
        </w:rPr>
        <w:t xml:space="preserve"> </w:t>
      </w:r>
      <w:r w:rsidR="00880A17" w:rsidRPr="000B7A10">
        <w:rPr>
          <w:bCs/>
          <w:sz w:val="22"/>
          <w:szCs w:val="22"/>
        </w:rPr>
        <w:t>счетов аналитического учета счета 0 502.12.000 и кредита вспомогательного счёта 0</w:t>
      </w:r>
      <w:r w:rsidR="00494DE3" w:rsidRPr="000B7A10">
        <w:rPr>
          <w:bCs/>
          <w:sz w:val="22"/>
          <w:szCs w:val="22"/>
        </w:rPr>
        <w:t>00</w:t>
      </w:r>
      <w:r w:rsidR="00880A17" w:rsidRPr="000B7A10">
        <w:rPr>
          <w:bCs/>
          <w:sz w:val="22"/>
          <w:szCs w:val="22"/>
        </w:rPr>
        <w:t>.</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lastRenderedPageBreak/>
        <w:t>1</w:t>
      </w:r>
      <w:r w:rsidR="00567401" w:rsidRPr="000B7A10">
        <w:rPr>
          <w:bCs/>
          <w:sz w:val="22"/>
          <w:szCs w:val="22"/>
        </w:rPr>
        <w:t>0</w:t>
      </w:r>
      <w:r w:rsidRPr="000B7A10">
        <w:rPr>
          <w:bCs/>
          <w:sz w:val="22"/>
          <w:szCs w:val="22"/>
        </w:rPr>
        <w:t>.</w:t>
      </w:r>
      <w:r w:rsidR="00582296">
        <w:rPr>
          <w:bCs/>
          <w:sz w:val="22"/>
          <w:szCs w:val="22"/>
        </w:rPr>
        <w:t>6</w:t>
      </w:r>
      <w:r w:rsidRPr="000B7A10">
        <w:rPr>
          <w:bCs/>
          <w:sz w:val="22"/>
          <w:szCs w:val="22"/>
        </w:rPr>
        <w:t xml:space="preserve">. При завершении финансового года суммы полученного финансового обеспечения по </w:t>
      </w:r>
      <w:r w:rsidR="00494DE3" w:rsidRPr="000B7A10">
        <w:rPr>
          <w:bCs/>
          <w:sz w:val="22"/>
          <w:szCs w:val="22"/>
        </w:rPr>
        <w:t xml:space="preserve">счету </w:t>
      </w:r>
      <w:r w:rsidRPr="000B7A10">
        <w:rPr>
          <w:bCs/>
          <w:sz w:val="22"/>
          <w:szCs w:val="22"/>
        </w:rPr>
        <w:t>0508.10.000 «Получено финансовое обеспечение текущего финансового года» списываются с</w:t>
      </w:r>
      <w:r w:rsidR="00567401" w:rsidRPr="000B7A10">
        <w:rPr>
          <w:bCs/>
          <w:sz w:val="22"/>
          <w:szCs w:val="22"/>
        </w:rPr>
        <w:t xml:space="preserve"> </w:t>
      </w:r>
      <w:r w:rsidRPr="000B7A10">
        <w:rPr>
          <w:bCs/>
          <w:sz w:val="22"/>
          <w:szCs w:val="22"/>
        </w:rPr>
        <w:t xml:space="preserve">отражением записи по дебету вспомогательного счета </w:t>
      </w:r>
      <w:r w:rsidR="00494DE3" w:rsidRPr="000B7A10">
        <w:rPr>
          <w:bCs/>
          <w:sz w:val="22"/>
          <w:szCs w:val="22"/>
        </w:rPr>
        <w:t>00</w:t>
      </w:r>
      <w:r w:rsidRPr="000B7A10">
        <w:rPr>
          <w:bCs/>
          <w:sz w:val="22"/>
          <w:szCs w:val="22"/>
        </w:rPr>
        <w:t>0 и кредиту соответствующих счетов</w:t>
      </w:r>
      <w:r w:rsidR="00567401" w:rsidRPr="000B7A10">
        <w:rPr>
          <w:bCs/>
          <w:sz w:val="22"/>
          <w:szCs w:val="22"/>
        </w:rPr>
        <w:t xml:space="preserve"> </w:t>
      </w:r>
      <w:r w:rsidRPr="000B7A10">
        <w:rPr>
          <w:bCs/>
          <w:sz w:val="22"/>
          <w:szCs w:val="22"/>
        </w:rPr>
        <w:t xml:space="preserve">аналитического учёта счёта 0 508.10.000. </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1</w:t>
      </w:r>
      <w:r w:rsidR="00567401" w:rsidRPr="000B7A10">
        <w:rPr>
          <w:bCs/>
          <w:sz w:val="22"/>
          <w:szCs w:val="22"/>
        </w:rPr>
        <w:t>0</w:t>
      </w:r>
      <w:r w:rsidRPr="000B7A10">
        <w:rPr>
          <w:bCs/>
          <w:sz w:val="22"/>
          <w:szCs w:val="22"/>
        </w:rPr>
        <w:t>.</w:t>
      </w:r>
      <w:r w:rsidR="00582296">
        <w:rPr>
          <w:bCs/>
          <w:sz w:val="22"/>
          <w:szCs w:val="22"/>
        </w:rPr>
        <w:t>7</w:t>
      </w:r>
      <w:r w:rsidRPr="000B7A10">
        <w:rPr>
          <w:bCs/>
          <w:sz w:val="22"/>
          <w:szCs w:val="22"/>
        </w:rPr>
        <w:t>. Изменения в показателях, утвержденных в установленном порядке в течение текущего</w:t>
      </w:r>
      <w:r w:rsidR="00567401" w:rsidRPr="000B7A10">
        <w:rPr>
          <w:bCs/>
          <w:sz w:val="22"/>
          <w:szCs w:val="22"/>
        </w:rPr>
        <w:t xml:space="preserve"> </w:t>
      </w:r>
      <w:r w:rsidRPr="000B7A10">
        <w:rPr>
          <w:bCs/>
          <w:sz w:val="22"/>
          <w:szCs w:val="22"/>
        </w:rPr>
        <w:t xml:space="preserve">финансового года, отражаются в бюджетном учете при утверждении увеличения показателей </w:t>
      </w:r>
      <w:r w:rsidR="00567401" w:rsidRPr="000B7A10">
        <w:rPr>
          <w:bCs/>
          <w:sz w:val="22"/>
          <w:szCs w:val="22"/>
        </w:rPr>
        <w:t>–</w:t>
      </w:r>
      <w:r w:rsidRPr="000B7A10">
        <w:rPr>
          <w:bCs/>
          <w:sz w:val="22"/>
          <w:szCs w:val="22"/>
        </w:rPr>
        <w:t xml:space="preserve"> со</w:t>
      </w:r>
      <w:r w:rsidR="00567401" w:rsidRPr="000B7A10">
        <w:rPr>
          <w:bCs/>
          <w:sz w:val="22"/>
          <w:szCs w:val="22"/>
        </w:rPr>
        <w:t xml:space="preserve"> </w:t>
      </w:r>
      <w:r w:rsidRPr="000B7A10">
        <w:rPr>
          <w:bCs/>
          <w:sz w:val="22"/>
          <w:szCs w:val="22"/>
        </w:rPr>
        <w:t>знаком «плюс»; при утверждении уменьшения показателей - со знаком «минус».</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При поступлении документов, корректирующих стоимость отраженных расходов, затрат,</w:t>
      </w:r>
      <w:r w:rsidR="00567401" w:rsidRPr="000B7A10">
        <w:rPr>
          <w:bCs/>
          <w:sz w:val="22"/>
          <w:szCs w:val="22"/>
        </w:rPr>
        <w:t xml:space="preserve"> </w:t>
      </w:r>
      <w:r w:rsidRPr="000B7A10">
        <w:rPr>
          <w:bCs/>
          <w:sz w:val="22"/>
          <w:szCs w:val="22"/>
        </w:rPr>
        <w:t>проводятся соответствующие корректировочные записи по операциям санкционирования.</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10</w:t>
      </w:r>
      <w:r w:rsidR="00582296">
        <w:rPr>
          <w:bCs/>
          <w:sz w:val="22"/>
          <w:szCs w:val="22"/>
        </w:rPr>
        <w:t>.8</w:t>
      </w:r>
      <w:r w:rsidRPr="000B7A10">
        <w:rPr>
          <w:bCs/>
          <w:sz w:val="22"/>
          <w:szCs w:val="22"/>
        </w:rPr>
        <w:t>. Для целей бухгалтерского учета устанавливается следующий порядок отражения обязательств:</w:t>
      </w:r>
      <w:r w:rsidR="00D178AA" w:rsidRPr="000B7A10">
        <w:rPr>
          <w:sz w:val="22"/>
          <w:szCs w:val="22"/>
        </w:rPr>
        <w:t xml:space="preserve"> </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 принятые обязательства </w:t>
      </w:r>
      <w:r w:rsidR="00D178AA" w:rsidRPr="000B7A10">
        <w:rPr>
          <w:bCs/>
          <w:sz w:val="22"/>
          <w:szCs w:val="22"/>
        </w:rPr>
        <w:t xml:space="preserve">при начислении оплаты труда, пособий, иных выплат </w:t>
      </w:r>
      <w:r w:rsidRPr="000B7A10">
        <w:rPr>
          <w:bCs/>
          <w:sz w:val="22"/>
          <w:szCs w:val="22"/>
        </w:rPr>
        <w:t xml:space="preserve">работникам учреждения отражаются в бухгалтерском учете не позднее последнего дня месяца, за который производится начисление на основании Расчетной ведомости </w:t>
      </w:r>
      <w:hyperlink r:id="rId26" w:history="1">
        <w:r w:rsidRPr="000B7A10">
          <w:rPr>
            <w:bCs/>
            <w:sz w:val="22"/>
            <w:szCs w:val="22"/>
          </w:rPr>
          <w:t>(ф. 0504402)</w:t>
        </w:r>
      </w:hyperlink>
      <w:r w:rsidR="00494DE3" w:rsidRPr="000B7A10">
        <w:rPr>
          <w:sz w:val="22"/>
          <w:szCs w:val="22"/>
        </w:rPr>
        <w:t>. Обязательство по статье 211 «Заработная плата»</w:t>
      </w:r>
      <w:r w:rsidR="00D729CB" w:rsidRPr="000B7A10">
        <w:rPr>
          <w:sz w:val="22"/>
          <w:szCs w:val="22"/>
        </w:rPr>
        <w:t xml:space="preserve"> принимается на всю утвержденную сумму в ПФХД на текущий год в начале года.</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 принятые обязательства по гражданско-правовым договорам с юридическими и физическими лицами на </w:t>
      </w:r>
      <w:r w:rsidR="00F00994" w:rsidRPr="000B7A10">
        <w:rPr>
          <w:bCs/>
          <w:sz w:val="22"/>
          <w:szCs w:val="22"/>
        </w:rPr>
        <w:t>поставку продукции, выполнение работ, оказание услуг</w:t>
      </w:r>
      <w:r w:rsidRPr="000B7A10">
        <w:rPr>
          <w:bCs/>
          <w:sz w:val="22"/>
          <w:szCs w:val="22"/>
        </w:rPr>
        <w:t xml:space="preserve"> отражаются в день подписания соответствующих договоров;</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 принятые обязательства по оплате продукции, работ, услуг без заключения договоров </w:t>
      </w:r>
      <w:proofErr w:type="gramStart"/>
      <w:r w:rsidRPr="000B7A10">
        <w:rPr>
          <w:bCs/>
          <w:sz w:val="22"/>
          <w:szCs w:val="22"/>
        </w:rPr>
        <w:t>отражаются на дату</w:t>
      </w:r>
      <w:proofErr w:type="gramEnd"/>
      <w:r w:rsidRPr="000B7A10">
        <w:rPr>
          <w:bCs/>
          <w:sz w:val="22"/>
          <w:szCs w:val="22"/>
        </w:rPr>
        <w:t xml:space="preserve"> принятия к оплате разовых счетов, актов выполненных работ (оказанных услуг);</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принятые обязательства по налогам, сборам и иным платежам в бюджет отражаются на основании налоговых карточек, расчетов и налоговых деклараций, расчета по страховым взносам на дату начисления кредиторской задолженности;</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принятые обязательства по неустойкам (штрафам, пеням) отражаются на основании решений суда, исполнительных листов, распоряжений руководителя на дату вступления в силу решения суда, поступления исполнительного листа, принятия решения руководителя об уплате соответственно;</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принятые обязательства по кредиторской задолженности по контрактам (договорам), заключенным в прошлые годы и не исполненным по состоянию на начало текущего года, подлежащим исполнению в текущем финансовом году, отражаются в начале отчетного года на основании актов сверок взаимных расчетов по состоянию на начало текущего года;</w:t>
      </w:r>
    </w:p>
    <w:p w:rsidR="00F00994" w:rsidRPr="000B7A10" w:rsidRDefault="00F00994" w:rsidP="000B7A10">
      <w:pPr>
        <w:autoSpaceDE w:val="0"/>
        <w:autoSpaceDN w:val="0"/>
        <w:adjustRightInd w:val="0"/>
        <w:ind w:firstLine="540"/>
        <w:jc w:val="both"/>
        <w:rPr>
          <w:bCs/>
          <w:sz w:val="22"/>
          <w:szCs w:val="22"/>
        </w:rPr>
      </w:pPr>
      <w:r w:rsidRPr="000B7A10">
        <w:rPr>
          <w:bCs/>
          <w:sz w:val="22"/>
          <w:szCs w:val="22"/>
        </w:rPr>
        <w:t>- принятые обязательства по компенсации родительской платы по областному бюджету принимаются к учету датой документа о начислении (ведомость начисления компенсации родительской платы) в сумме начисления, а льготным категориям граждан за счет средств городского бюджета - датой произведенных кассовых расходов (ведомость выплаты компенсации льготникам)</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сумма принимаемых обязательств определяется на основании извещений об осуществлении закупок с использованием конкурентных способов определения поставщиков (подрядчиков, исполнителей), размещаемых в ЕИС, и принимается в размере начальной (максимальной) цены контракта.</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10.</w:t>
      </w:r>
      <w:r w:rsidR="00582296">
        <w:rPr>
          <w:bCs/>
          <w:sz w:val="22"/>
          <w:szCs w:val="22"/>
        </w:rPr>
        <w:t>9</w:t>
      </w:r>
      <w:r w:rsidRPr="000B7A10">
        <w:rPr>
          <w:bCs/>
          <w:sz w:val="22"/>
          <w:szCs w:val="22"/>
        </w:rPr>
        <w:t>. Для целей бухгалтерского учета устанавливается следующий порядок отражения денежных обязательств:</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 обязательства по заработной плате перед работниками учреждения отражаются в бухгалтерском учете не позднее последнего дня месяца, за который производится начисление, на основании Расчетной ведомости </w:t>
      </w:r>
      <w:hyperlink r:id="rId27" w:history="1">
        <w:r w:rsidRPr="000B7A10">
          <w:rPr>
            <w:bCs/>
            <w:sz w:val="22"/>
            <w:szCs w:val="22"/>
          </w:rPr>
          <w:t>(ф. 0504402)</w:t>
        </w:r>
      </w:hyperlink>
      <w:r w:rsidRPr="000B7A10">
        <w:rPr>
          <w:bCs/>
          <w:sz w:val="22"/>
          <w:szCs w:val="22"/>
        </w:rPr>
        <w:t>;</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обязательства по гражданско-правовым договорам с юридическими и физическими лицами на выполнение работ, оказание услуг, поставку материальных ценностей</w:t>
      </w:r>
      <w:r w:rsidR="00943103" w:rsidRPr="000B7A10">
        <w:rPr>
          <w:bCs/>
          <w:sz w:val="22"/>
          <w:szCs w:val="22"/>
        </w:rPr>
        <w:t>, а также обязательства без заключения договоров</w:t>
      </w:r>
      <w:r w:rsidRPr="000B7A10">
        <w:rPr>
          <w:bCs/>
          <w:sz w:val="22"/>
          <w:szCs w:val="22"/>
        </w:rPr>
        <w:t xml:space="preserve"> отражаются на основании первичных учетных документов </w:t>
      </w:r>
      <w:r w:rsidR="003956CF" w:rsidRPr="000B7A10">
        <w:rPr>
          <w:bCs/>
          <w:sz w:val="22"/>
          <w:szCs w:val="22"/>
        </w:rPr>
        <w:t>на дату поставки товаров, оказания услуг, выполнения работ</w:t>
      </w:r>
      <w:r w:rsidRPr="000B7A10">
        <w:rPr>
          <w:bCs/>
          <w:sz w:val="22"/>
          <w:szCs w:val="22"/>
        </w:rPr>
        <w:t>;</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обязательства по налогам, сборам и иным платежам в бюджет отражаются на основании налоговых карточек, расчетов и налоговых деклараций, расчета по страховым взносам на дату начисления налога;</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обязательства по неустойкам (штрафам, пеням) отражаются на основании решений суда, исполнительных листов на дату принятия решения руководителя об уплате;</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обязательства по кредиторской задолженности по контрактам (договорам), заключенным в прошлые годы и не исполненным по состоянию на начало текущего года, подлежащим исполнению в текущем финансовом году, отражаются в начале отчетного года на основании актов сверок взаимных расчетов по состоянию на начало текущего года.</w:t>
      </w:r>
    </w:p>
    <w:p w:rsidR="00D729CB" w:rsidRPr="000B7A10" w:rsidRDefault="00D729CB" w:rsidP="000B7A10">
      <w:pPr>
        <w:autoSpaceDE w:val="0"/>
        <w:autoSpaceDN w:val="0"/>
        <w:adjustRightInd w:val="0"/>
        <w:ind w:firstLine="540"/>
        <w:jc w:val="both"/>
        <w:rPr>
          <w:bCs/>
          <w:sz w:val="22"/>
          <w:szCs w:val="22"/>
        </w:rPr>
      </w:pPr>
      <w:r w:rsidRPr="000B7A10">
        <w:rPr>
          <w:bCs/>
          <w:sz w:val="22"/>
          <w:szCs w:val="22"/>
        </w:rPr>
        <w:t>- принятые обязательства по кредиторской задолженности по контрактам (договорам), заключенным в прошлые годы и не исполненным по состоянию на начало текущего года, подлежащим исполнению в текущем финансовом году, отражаются в начале отчетного года на основании актов сверок взаимных расчетов по состоянию на начало текущего года;</w:t>
      </w:r>
    </w:p>
    <w:p w:rsidR="00D729CB" w:rsidRPr="000B7A10" w:rsidRDefault="00D729CB" w:rsidP="000B7A10">
      <w:pPr>
        <w:autoSpaceDE w:val="0"/>
        <w:autoSpaceDN w:val="0"/>
        <w:adjustRightInd w:val="0"/>
        <w:ind w:firstLine="540"/>
        <w:jc w:val="both"/>
        <w:rPr>
          <w:bCs/>
          <w:sz w:val="22"/>
          <w:szCs w:val="22"/>
        </w:rPr>
      </w:pPr>
      <w:r w:rsidRPr="000B7A10">
        <w:rPr>
          <w:bCs/>
          <w:sz w:val="22"/>
          <w:szCs w:val="22"/>
        </w:rPr>
        <w:t xml:space="preserve">- принятые обязательства по компенсации родительской платы по областному бюджету принимаются к учету датой документа о начислении (ведомость начисления компенсации родительской платы) в сумме </w:t>
      </w:r>
      <w:r w:rsidRPr="000B7A10">
        <w:rPr>
          <w:bCs/>
          <w:sz w:val="22"/>
          <w:szCs w:val="22"/>
        </w:rPr>
        <w:lastRenderedPageBreak/>
        <w:t>начисления, а льготным категориям граждан за счет средств городского бюджета - датой произведенных кассовых расходов (ведомость выплаты компенсации льготникам)</w:t>
      </w:r>
    </w:p>
    <w:p w:rsidR="00B25AD2" w:rsidRPr="000B7A10" w:rsidRDefault="000B7A10" w:rsidP="000B7A10">
      <w:pPr>
        <w:pStyle w:val="a5"/>
        <w:ind w:left="0" w:right="40" w:firstLine="709"/>
        <w:jc w:val="both"/>
        <w:rPr>
          <w:bCs/>
          <w:sz w:val="22"/>
          <w:szCs w:val="22"/>
        </w:rPr>
      </w:pPr>
      <w:r>
        <w:rPr>
          <w:rStyle w:val="12"/>
          <w:rFonts w:eastAsia="Arial Unicode MS"/>
          <w:sz w:val="22"/>
          <w:szCs w:val="22"/>
        </w:rPr>
        <w:t>10.</w:t>
      </w:r>
      <w:r w:rsidR="00582296">
        <w:rPr>
          <w:rStyle w:val="12"/>
          <w:rFonts w:eastAsia="Arial Unicode MS"/>
          <w:sz w:val="22"/>
          <w:szCs w:val="22"/>
        </w:rPr>
        <w:t>10</w:t>
      </w:r>
      <w:r w:rsidR="00B25AD2" w:rsidRPr="000B7A10">
        <w:rPr>
          <w:rStyle w:val="12"/>
          <w:rFonts w:eastAsia="Arial Unicode MS"/>
          <w:sz w:val="22"/>
          <w:szCs w:val="22"/>
        </w:rPr>
        <w:t>.</w:t>
      </w:r>
      <w:r w:rsidR="00880A17" w:rsidRPr="000B7A10">
        <w:rPr>
          <w:rStyle w:val="12"/>
          <w:rFonts w:eastAsia="Arial Unicode MS"/>
          <w:sz w:val="22"/>
          <w:szCs w:val="22"/>
        </w:rPr>
        <w:t xml:space="preserve"> </w:t>
      </w:r>
      <w:r w:rsidR="00B25AD2" w:rsidRPr="000B7A10">
        <w:rPr>
          <w:bCs/>
          <w:sz w:val="22"/>
          <w:szCs w:val="22"/>
        </w:rPr>
        <w:t>По окончании текущего финансового года в случае, если неисполненные бюджетные обязательства планируются к исполнению за счет лимитов бюджетных обязатель</w:t>
      </w:r>
      <w:proofErr w:type="gramStart"/>
      <w:r w:rsidR="00B25AD2" w:rsidRPr="000B7A10">
        <w:rPr>
          <w:bCs/>
          <w:sz w:val="22"/>
          <w:szCs w:val="22"/>
        </w:rPr>
        <w:t>ств сл</w:t>
      </w:r>
      <w:proofErr w:type="gramEnd"/>
      <w:r w:rsidR="00B25AD2" w:rsidRPr="000B7A10">
        <w:rPr>
          <w:bCs/>
          <w:sz w:val="22"/>
          <w:szCs w:val="22"/>
        </w:rPr>
        <w:t>едующего финансового года, они должны быть приняты к учету (перерегистрированы) при открытии журнала в следующем финансовом году в объеме, запланированном к исполнению в следующем финансовом году.</w:t>
      </w:r>
    </w:p>
    <w:p w:rsidR="00880A17" w:rsidRPr="000B7A10" w:rsidRDefault="00880A17" w:rsidP="000B7A10">
      <w:pPr>
        <w:pStyle w:val="a5"/>
        <w:ind w:left="0" w:right="40" w:firstLine="709"/>
        <w:jc w:val="both"/>
        <w:rPr>
          <w:rStyle w:val="12"/>
          <w:rFonts w:eastAsia="Arial Unicode MS"/>
          <w:sz w:val="22"/>
          <w:szCs w:val="22"/>
        </w:rPr>
      </w:pPr>
    </w:p>
    <w:p w:rsidR="00880A17" w:rsidRPr="00296A7F" w:rsidRDefault="00880A17" w:rsidP="000B7A10">
      <w:pPr>
        <w:autoSpaceDE w:val="0"/>
        <w:autoSpaceDN w:val="0"/>
        <w:adjustRightInd w:val="0"/>
        <w:jc w:val="center"/>
        <w:outlineLvl w:val="2"/>
        <w:rPr>
          <w:b/>
          <w:bCs/>
        </w:rPr>
      </w:pPr>
      <w:r w:rsidRPr="00296A7F">
        <w:rPr>
          <w:b/>
          <w:bCs/>
        </w:rPr>
        <w:t xml:space="preserve">11. Порядок учета на </w:t>
      </w:r>
      <w:proofErr w:type="spellStart"/>
      <w:r w:rsidRPr="00296A7F">
        <w:rPr>
          <w:b/>
          <w:bCs/>
        </w:rPr>
        <w:t>забалансовых</w:t>
      </w:r>
      <w:proofErr w:type="spellEnd"/>
      <w:r w:rsidRPr="00296A7F">
        <w:rPr>
          <w:b/>
          <w:bCs/>
        </w:rPr>
        <w:t xml:space="preserve"> счетах</w:t>
      </w:r>
    </w:p>
    <w:p w:rsidR="00524C0A" w:rsidRPr="000B7A10" w:rsidRDefault="00524C0A" w:rsidP="000B7A10">
      <w:pPr>
        <w:autoSpaceDE w:val="0"/>
        <w:autoSpaceDN w:val="0"/>
        <w:adjustRightInd w:val="0"/>
        <w:jc w:val="center"/>
        <w:outlineLvl w:val="2"/>
        <w:rPr>
          <w:b/>
          <w:bCs/>
          <w:sz w:val="22"/>
          <w:szCs w:val="22"/>
        </w:rPr>
      </w:pPr>
    </w:p>
    <w:p w:rsidR="00880A17" w:rsidRPr="000B7A10" w:rsidRDefault="000B7A10" w:rsidP="000B7A10">
      <w:pPr>
        <w:autoSpaceDE w:val="0"/>
        <w:autoSpaceDN w:val="0"/>
        <w:adjustRightInd w:val="0"/>
        <w:ind w:firstLine="540"/>
        <w:jc w:val="both"/>
        <w:rPr>
          <w:bCs/>
          <w:sz w:val="22"/>
          <w:szCs w:val="22"/>
        </w:rPr>
      </w:pPr>
      <w:r>
        <w:rPr>
          <w:bCs/>
          <w:sz w:val="22"/>
          <w:szCs w:val="22"/>
        </w:rPr>
        <w:t>11</w:t>
      </w:r>
      <w:r w:rsidR="00880A17" w:rsidRPr="000B7A10">
        <w:rPr>
          <w:bCs/>
          <w:sz w:val="22"/>
          <w:szCs w:val="22"/>
        </w:rPr>
        <w:t xml:space="preserve">.1. Учет на </w:t>
      </w:r>
      <w:proofErr w:type="spellStart"/>
      <w:r w:rsidR="00880A17" w:rsidRPr="000B7A10">
        <w:rPr>
          <w:bCs/>
          <w:sz w:val="22"/>
          <w:szCs w:val="22"/>
        </w:rPr>
        <w:t>забалансовых</w:t>
      </w:r>
      <w:proofErr w:type="spellEnd"/>
      <w:r w:rsidR="00880A17" w:rsidRPr="000B7A10">
        <w:rPr>
          <w:bCs/>
          <w:sz w:val="22"/>
          <w:szCs w:val="22"/>
        </w:rPr>
        <w:t xml:space="preserve"> счетах ведется в разрезе кодов вида финансового обеспечения (деятельности).</w:t>
      </w:r>
    </w:p>
    <w:p w:rsidR="0075492A" w:rsidRPr="000B7A10" w:rsidRDefault="00880A17" w:rsidP="000B7A10">
      <w:pPr>
        <w:autoSpaceDE w:val="0"/>
        <w:autoSpaceDN w:val="0"/>
        <w:adjustRightInd w:val="0"/>
        <w:ind w:firstLine="540"/>
        <w:jc w:val="both"/>
        <w:rPr>
          <w:bCs/>
          <w:sz w:val="22"/>
          <w:szCs w:val="22"/>
        </w:rPr>
      </w:pPr>
      <w:r w:rsidRPr="000B7A10">
        <w:rPr>
          <w:bCs/>
          <w:sz w:val="22"/>
          <w:szCs w:val="22"/>
        </w:rPr>
        <w:t>1</w:t>
      </w:r>
      <w:r w:rsidR="000B7A10">
        <w:rPr>
          <w:bCs/>
          <w:sz w:val="22"/>
          <w:szCs w:val="22"/>
        </w:rPr>
        <w:t>1</w:t>
      </w:r>
      <w:r w:rsidRPr="000B7A10">
        <w:rPr>
          <w:bCs/>
          <w:sz w:val="22"/>
          <w:szCs w:val="22"/>
        </w:rPr>
        <w:t xml:space="preserve">.2. </w:t>
      </w:r>
      <w:proofErr w:type="gramStart"/>
      <w:r w:rsidR="0075492A" w:rsidRPr="000B7A10">
        <w:rPr>
          <w:bCs/>
          <w:sz w:val="22"/>
          <w:szCs w:val="22"/>
        </w:rPr>
        <w:t>Учет объектов ОС</w:t>
      </w:r>
      <w:r w:rsidR="00C72D76" w:rsidRPr="000B7A10">
        <w:rPr>
          <w:bCs/>
          <w:sz w:val="22"/>
          <w:szCs w:val="22"/>
        </w:rPr>
        <w:t xml:space="preserve"> и МЗ</w:t>
      </w:r>
      <w:r w:rsidR="0075492A" w:rsidRPr="000B7A10">
        <w:rPr>
          <w:bCs/>
          <w:sz w:val="22"/>
          <w:szCs w:val="22"/>
        </w:rPr>
        <w:t xml:space="preserve">, принимаемых Учреждением на хранение, ведется на </w:t>
      </w:r>
      <w:proofErr w:type="spellStart"/>
      <w:r w:rsidR="0075492A" w:rsidRPr="000B7A10">
        <w:rPr>
          <w:bCs/>
          <w:sz w:val="22"/>
          <w:szCs w:val="22"/>
        </w:rPr>
        <w:t>забалансовом</w:t>
      </w:r>
      <w:proofErr w:type="spellEnd"/>
      <w:r w:rsidR="0075492A" w:rsidRPr="000B7A10">
        <w:rPr>
          <w:bCs/>
          <w:sz w:val="22"/>
          <w:szCs w:val="22"/>
        </w:rPr>
        <w:t xml:space="preserve"> счете 02 «</w:t>
      </w:r>
      <w:r w:rsidR="00C72D76" w:rsidRPr="000B7A10">
        <w:rPr>
          <w:bCs/>
          <w:sz w:val="22"/>
          <w:szCs w:val="22"/>
        </w:rPr>
        <w:t>Материальные ценности на хранении</w:t>
      </w:r>
      <w:r w:rsidR="0075492A" w:rsidRPr="000B7A10">
        <w:rPr>
          <w:bCs/>
          <w:sz w:val="22"/>
          <w:szCs w:val="22"/>
        </w:rPr>
        <w:t>»</w:t>
      </w:r>
      <w:r w:rsidR="00C72D76" w:rsidRPr="000B7A10">
        <w:rPr>
          <w:bCs/>
          <w:sz w:val="22"/>
          <w:szCs w:val="22"/>
        </w:rPr>
        <w:t xml:space="preserve"> в разрезе субсчетов 02.1 «ОС на хранении» и 02.2 «МЗ на хранении», соответственно,</w:t>
      </w:r>
      <w:r w:rsidR="0075492A" w:rsidRPr="000B7A10">
        <w:rPr>
          <w:bCs/>
          <w:sz w:val="22"/>
          <w:szCs w:val="22"/>
        </w:rPr>
        <w:t xml:space="preserve"> по стоимости, указанной в документе передающей стороной (по стоимости, предусмотренной договором), а в случае одностороннего оформления акта Учреждением – в условной оценке: один объект, один рубль.</w:t>
      </w:r>
      <w:proofErr w:type="gramEnd"/>
    </w:p>
    <w:p w:rsidR="00880A17" w:rsidRPr="000B7A10" w:rsidRDefault="00C72D76" w:rsidP="000B7A10">
      <w:pPr>
        <w:autoSpaceDE w:val="0"/>
        <w:autoSpaceDN w:val="0"/>
        <w:adjustRightInd w:val="0"/>
        <w:ind w:firstLine="540"/>
        <w:jc w:val="both"/>
        <w:rPr>
          <w:bCs/>
          <w:sz w:val="22"/>
          <w:szCs w:val="22"/>
        </w:rPr>
      </w:pPr>
      <w:r w:rsidRPr="000B7A10">
        <w:rPr>
          <w:bCs/>
          <w:sz w:val="22"/>
          <w:szCs w:val="22"/>
        </w:rPr>
        <w:t>1</w:t>
      </w:r>
      <w:r w:rsidR="000B7A10">
        <w:rPr>
          <w:bCs/>
          <w:sz w:val="22"/>
          <w:szCs w:val="22"/>
        </w:rPr>
        <w:t>1</w:t>
      </w:r>
      <w:r w:rsidRPr="000B7A10">
        <w:rPr>
          <w:bCs/>
          <w:sz w:val="22"/>
          <w:szCs w:val="22"/>
        </w:rPr>
        <w:t xml:space="preserve">.3. </w:t>
      </w:r>
      <w:r w:rsidR="00880A17" w:rsidRPr="000B7A10">
        <w:rPr>
          <w:bCs/>
          <w:sz w:val="22"/>
          <w:szCs w:val="22"/>
        </w:rPr>
        <w:t xml:space="preserve">На </w:t>
      </w:r>
      <w:proofErr w:type="spellStart"/>
      <w:r w:rsidR="00880A17" w:rsidRPr="000B7A10">
        <w:rPr>
          <w:bCs/>
          <w:sz w:val="22"/>
          <w:szCs w:val="22"/>
        </w:rPr>
        <w:t>забалансовом</w:t>
      </w:r>
      <w:proofErr w:type="spellEnd"/>
      <w:r w:rsidR="00880A17" w:rsidRPr="000B7A10">
        <w:rPr>
          <w:bCs/>
          <w:sz w:val="22"/>
          <w:szCs w:val="22"/>
        </w:rPr>
        <w:t xml:space="preserve"> счете 03 "Бланки строгой отчетности" учитываются:</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 трудовые книжки; </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вкладыши к трудовой книжке;</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Учет бланков строгой отчетности на </w:t>
      </w:r>
      <w:proofErr w:type="spellStart"/>
      <w:r w:rsidRPr="000B7A10">
        <w:rPr>
          <w:bCs/>
          <w:sz w:val="22"/>
          <w:szCs w:val="22"/>
        </w:rPr>
        <w:t>забалансовом</w:t>
      </w:r>
      <w:proofErr w:type="spellEnd"/>
      <w:r w:rsidRPr="000B7A10">
        <w:rPr>
          <w:bCs/>
          <w:sz w:val="22"/>
          <w:szCs w:val="22"/>
        </w:rPr>
        <w:t xml:space="preserve"> счете 03 ведется в условной оценке: один бланк, один рубль. Данные о бланках строгой отчетности, принятых к учету на </w:t>
      </w:r>
      <w:proofErr w:type="spellStart"/>
      <w:r w:rsidRPr="000B7A10">
        <w:rPr>
          <w:bCs/>
          <w:sz w:val="22"/>
          <w:szCs w:val="22"/>
        </w:rPr>
        <w:t>забалансовый</w:t>
      </w:r>
      <w:proofErr w:type="spellEnd"/>
      <w:r w:rsidRPr="000B7A10">
        <w:rPr>
          <w:bCs/>
          <w:sz w:val="22"/>
          <w:szCs w:val="22"/>
        </w:rPr>
        <w:t xml:space="preserve"> счет 03, в Справке о наличии имущества и обязательств на </w:t>
      </w:r>
      <w:proofErr w:type="spellStart"/>
      <w:r w:rsidRPr="000B7A10">
        <w:rPr>
          <w:bCs/>
          <w:sz w:val="22"/>
          <w:szCs w:val="22"/>
        </w:rPr>
        <w:t>забалансовых</w:t>
      </w:r>
      <w:proofErr w:type="spellEnd"/>
      <w:r w:rsidRPr="000B7A10">
        <w:rPr>
          <w:bCs/>
          <w:sz w:val="22"/>
          <w:szCs w:val="22"/>
        </w:rPr>
        <w:t xml:space="preserve"> счетах в составе Баланса </w:t>
      </w:r>
      <w:hyperlink r:id="rId28" w:history="1">
        <w:r w:rsidRPr="000B7A10">
          <w:rPr>
            <w:bCs/>
            <w:sz w:val="22"/>
            <w:szCs w:val="22"/>
          </w:rPr>
          <w:t>(ф. 0503730)</w:t>
        </w:r>
      </w:hyperlink>
      <w:r w:rsidRPr="000B7A10">
        <w:rPr>
          <w:bCs/>
          <w:sz w:val="22"/>
          <w:szCs w:val="22"/>
        </w:rPr>
        <w:t xml:space="preserve"> отражаются в группировке по наименованиям бланков. За у</w:t>
      </w:r>
      <w:r w:rsidRPr="000B7A10">
        <w:rPr>
          <w:sz w:val="22"/>
          <w:szCs w:val="22"/>
        </w:rPr>
        <w:t>чет, хранение и выдачу бланков строгой отчетности отвечает заведующий МДОУ.</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1</w:t>
      </w:r>
      <w:r w:rsidR="000B7A10">
        <w:rPr>
          <w:bCs/>
          <w:sz w:val="22"/>
          <w:szCs w:val="22"/>
        </w:rPr>
        <w:t>1</w:t>
      </w:r>
      <w:r w:rsidRPr="000B7A10">
        <w:rPr>
          <w:bCs/>
          <w:sz w:val="22"/>
          <w:szCs w:val="22"/>
        </w:rPr>
        <w:t>.</w:t>
      </w:r>
      <w:r w:rsidR="00E24E37" w:rsidRPr="000B7A10">
        <w:rPr>
          <w:bCs/>
          <w:sz w:val="22"/>
          <w:szCs w:val="22"/>
        </w:rPr>
        <w:t>4</w:t>
      </w:r>
      <w:r w:rsidRPr="000B7A10">
        <w:rPr>
          <w:bCs/>
          <w:sz w:val="22"/>
          <w:szCs w:val="22"/>
        </w:rPr>
        <w:t xml:space="preserve">. Данные по дебиторской задолженности, принятой к учету на </w:t>
      </w:r>
      <w:proofErr w:type="spellStart"/>
      <w:r w:rsidRPr="000B7A10">
        <w:rPr>
          <w:bCs/>
          <w:sz w:val="22"/>
          <w:szCs w:val="22"/>
        </w:rPr>
        <w:t>забалансовый</w:t>
      </w:r>
      <w:proofErr w:type="spellEnd"/>
      <w:r w:rsidRPr="000B7A10">
        <w:rPr>
          <w:bCs/>
          <w:sz w:val="22"/>
          <w:szCs w:val="22"/>
        </w:rPr>
        <w:t xml:space="preserve"> счет 04 "Задолженность неплатежеспособных дебиторов", отражаются в Справке о наличии имущества и обязательств на </w:t>
      </w:r>
      <w:proofErr w:type="spellStart"/>
      <w:r w:rsidRPr="000B7A10">
        <w:rPr>
          <w:bCs/>
          <w:sz w:val="22"/>
          <w:szCs w:val="22"/>
        </w:rPr>
        <w:t>забалансовых</w:t>
      </w:r>
      <w:proofErr w:type="spellEnd"/>
      <w:r w:rsidRPr="000B7A10">
        <w:rPr>
          <w:bCs/>
          <w:sz w:val="22"/>
          <w:szCs w:val="22"/>
        </w:rPr>
        <w:t xml:space="preserve"> счетах в составе Баланса </w:t>
      </w:r>
      <w:hyperlink r:id="rId29" w:history="1">
        <w:r w:rsidRPr="000B7A10">
          <w:rPr>
            <w:bCs/>
            <w:sz w:val="22"/>
            <w:szCs w:val="22"/>
          </w:rPr>
          <w:t>(ф. 0503730)</w:t>
        </w:r>
      </w:hyperlink>
      <w:r w:rsidRPr="000B7A10">
        <w:rPr>
          <w:bCs/>
          <w:sz w:val="22"/>
          <w:szCs w:val="22"/>
        </w:rPr>
        <w:t>.</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1</w:t>
      </w:r>
      <w:r w:rsidR="000B7A10">
        <w:rPr>
          <w:bCs/>
          <w:sz w:val="22"/>
          <w:szCs w:val="22"/>
        </w:rPr>
        <w:t>1</w:t>
      </w:r>
      <w:r w:rsidRPr="000B7A10">
        <w:rPr>
          <w:bCs/>
          <w:sz w:val="22"/>
          <w:szCs w:val="22"/>
        </w:rPr>
        <w:t>.</w:t>
      </w:r>
      <w:r w:rsidR="00E24E37" w:rsidRPr="000B7A10">
        <w:rPr>
          <w:bCs/>
          <w:sz w:val="22"/>
          <w:szCs w:val="22"/>
        </w:rPr>
        <w:t>5</w:t>
      </w:r>
      <w:r w:rsidRPr="000B7A10">
        <w:rPr>
          <w:bCs/>
          <w:sz w:val="22"/>
          <w:szCs w:val="22"/>
        </w:rPr>
        <w:t xml:space="preserve">. </w:t>
      </w:r>
      <w:proofErr w:type="spellStart"/>
      <w:r w:rsidRPr="000B7A10">
        <w:rPr>
          <w:bCs/>
          <w:sz w:val="22"/>
          <w:szCs w:val="22"/>
        </w:rPr>
        <w:t>Забалансовые</w:t>
      </w:r>
      <w:proofErr w:type="spellEnd"/>
      <w:r w:rsidRPr="000B7A10">
        <w:rPr>
          <w:bCs/>
          <w:sz w:val="22"/>
          <w:szCs w:val="22"/>
        </w:rPr>
        <w:t xml:space="preserve"> счета 17 "Поступления денежных средств" и 18 "Выбытия денежных средств" в бюджетных учреждениях применяются при поступлении и выбытии денег на счетах. Отражение операций по привлечению средств с одного вида финансового обеспечения на исполнение обязательств по другому по </w:t>
      </w:r>
      <w:proofErr w:type="spellStart"/>
      <w:r w:rsidRPr="000B7A10">
        <w:rPr>
          <w:bCs/>
          <w:sz w:val="22"/>
          <w:szCs w:val="22"/>
        </w:rPr>
        <w:t>забалансовым</w:t>
      </w:r>
      <w:proofErr w:type="spellEnd"/>
      <w:r w:rsidRPr="000B7A10">
        <w:rPr>
          <w:bCs/>
          <w:sz w:val="22"/>
          <w:szCs w:val="22"/>
        </w:rPr>
        <w:t xml:space="preserve"> счетам 17 и 18, открытых к счету 0 304 06 000, осуществляется в соответствии с </w:t>
      </w:r>
      <w:hyperlink r:id="rId30" w:history="1">
        <w:r w:rsidRPr="000B7A10">
          <w:rPr>
            <w:bCs/>
            <w:sz w:val="22"/>
            <w:szCs w:val="22"/>
          </w:rPr>
          <w:t>Письмом</w:t>
        </w:r>
      </w:hyperlink>
      <w:r w:rsidRPr="000B7A10">
        <w:rPr>
          <w:bCs/>
          <w:sz w:val="22"/>
          <w:szCs w:val="22"/>
        </w:rPr>
        <w:t xml:space="preserve"> Минфина России от 28.12.2016 N 02-06-10/79177.</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1</w:t>
      </w:r>
      <w:r w:rsidR="000B7A10">
        <w:rPr>
          <w:bCs/>
          <w:sz w:val="22"/>
          <w:szCs w:val="22"/>
        </w:rPr>
        <w:t>1</w:t>
      </w:r>
      <w:r w:rsidRPr="000B7A10">
        <w:rPr>
          <w:bCs/>
          <w:sz w:val="22"/>
          <w:szCs w:val="22"/>
        </w:rPr>
        <w:t>.</w:t>
      </w:r>
      <w:r w:rsidR="00E24E37" w:rsidRPr="000B7A10">
        <w:rPr>
          <w:bCs/>
          <w:sz w:val="22"/>
          <w:szCs w:val="22"/>
        </w:rPr>
        <w:t>6</w:t>
      </w:r>
      <w:r w:rsidRPr="000B7A10">
        <w:rPr>
          <w:bCs/>
          <w:sz w:val="22"/>
          <w:szCs w:val="22"/>
        </w:rPr>
        <w:t xml:space="preserve">. Кредиторская задолженность, не востребованная кредитором, списывается на финансовый результат на основании приказа руководителя учреждения и учитывается на </w:t>
      </w:r>
      <w:proofErr w:type="spellStart"/>
      <w:r w:rsidRPr="000B7A10">
        <w:rPr>
          <w:bCs/>
          <w:sz w:val="22"/>
          <w:szCs w:val="22"/>
        </w:rPr>
        <w:t>забалансовом</w:t>
      </w:r>
      <w:proofErr w:type="spellEnd"/>
      <w:r w:rsidRPr="000B7A10">
        <w:rPr>
          <w:bCs/>
          <w:sz w:val="22"/>
          <w:szCs w:val="22"/>
        </w:rPr>
        <w:t xml:space="preserve"> счете 20 "Задолженность, невостребованная кредиторами".</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Основанием для принятия решений о списании кредиторской задолженности с баланса и принятии ее на </w:t>
      </w:r>
      <w:proofErr w:type="spellStart"/>
      <w:r w:rsidRPr="000B7A10">
        <w:rPr>
          <w:bCs/>
          <w:sz w:val="22"/>
          <w:szCs w:val="22"/>
        </w:rPr>
        <w:t>забалансовый</w:t>
      </w:r>
      <w:proofErr w:type="spellEnd"/>
      <w:r w:rsidRPr="000B7A10">
        <w:rPr>
          <w:bCs/>
          <w:sz w:val="22"/>
          <w:szCs w:val="22"/>
        </w:rPr>
        <w:t xml:space="preserve"> счет 20 являются:</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 Инвентаризационная опись расчетов с покупателями, поставщиками и прочими дебиторами и кредиторами </w:t>
      </w:r>
      <w:hyperlink r:id="rId31" w:history="1">
        <w:r w:rsidRPr="000B7A10">
          <w:rPr>
            <w:bCs/>
            <w:sz w:val="22"/>
            <w:szCs w:val="22"/>
          </w:rPr>
          <w:t>(ф. 0504089)</w:t>
        </w:r>
      </w:hyperlink>
      <w:r w:rsidRPr="000B7A10">
        <w:rPr>
          <w:bCs/>
          <w:sz w:val="22"/>
          <w:szCs w:val="22"/>
        </w:rPr>
        <w:t>;</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докладная записка руководителю о выявлении кредиторской задолженности, не востребованной кредиторами, срок исковой давности по которой истек.</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Списание задолженности с </w:t>
      </w:r>
      <w:proofErr w:type="spellStart"/>
      <w:r w:rsidRPr="000B7A10">
        <w:rPr>
          <w:bCs/>
          <w:sz w:val="22"/>
          <w:szCs w:val="22"/>
        </w:rPr>
        <w:t>забалансового</w:t>
      </w:r>
      <w:proofErr w:type="spellEnd"/>
      <w:r w:rsidRPr="000B7A10">
        <w:rPr>
          <w:bCs/>
          <w:sz w:val="22"/>
          <w:szCs w:val="22"/>
        </w:rPr>
        <w:t xml:space="preserve"> учета осуществляется по итогам инвентаризации задолженности на основании решения инвентаризационной комиссии учреждения:</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 по истечении пяти лет отражения задолженности на </w:t>
      </w:r>
      <w:proofErr w:type="spellStart"/>
      <w:r w:rsidRPr="000B7A10">
        <w:rPr>
          <w:bCs/>
          <w:sz w:val="22"/>
          <w:szCs w:val="22"/>
        </w:rPr>
        <w:t>забалансовом</w:t>
      </w:r>
      <w:proofErr w:type="spellEnd"/>
      <w:r w:rsidRPr="000B7A10">
        <w:rPr>
          <w:bCs/>
          <w:sz w:val="22"/>
          <w:szCs w:val="22"/>
        </w:rPr>
        <w:t xml:space="preserve"> учете;</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 по завершении </w:t>
      </w:r>
      <w:proofErr w:type="gramStart"/>
      <w:r w:rsidRPr="000B7A10">
        <w:rPr>
          <w:bCs/>
          <w:sz w:val="22"/>
          <w:szCs w:val="22"/>
        </w:rPr>
        <w:t>срока возможного возобновления процедуры взыскания задолженности</w:t>
      </w:r>
      <w:proofErr w:type="gramEnd"/>
      <w:r w:rsidRPr="000B7A10">
        <w:rPr>
          <w:bCs/>
          <w:sz w:val="22"/>
          <w:szCs w:val="22"/>
        </w:rPr>
        <w:t xml:space="preserve"> согласно действующему законодательству;</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при наличии документов, подтверждающих прекращение обязательства в связи со смертью (ликвидацией) контрагента.</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Суммы денежных средств, полученных во временное распоряжение и не востребованных владельцем в течение срока исковой давности, также учитываются на </w:t>
      </w:r>
      <w:proofErr w:type="spellStart"/>
      <w:r w:rsidRPr="000B7A10">
        <w:rPr>
          <w:bCs/>
          <w:sz w:val="22"/>
          <w:szCs w:val="22"/>
        </w:rPr>
        <w:t>забалансовом</w:t>
      </w:r>
      <w:proofErr w:type="spellEnd"/>
      <w:r w:rsidRPr="000B7A10">
        <w:rPr>
          <w:bCs/>
          <w:sz w:val="22"/>
          <w:szCs w:val="22"/>
        </w:rPr>
        <w:t xml:space="preserve"> счете 20.</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Данные о кредиторской задолженности, принятой к учету на </w:t>
      </w:r>
      <w:proofErr w:type="spellStart"/>
      <w:r w:rsidRPr="000B7A10">
        <w:rPr>
          <w:bCs/>
          <w:sz w:val="22"/>
          <w:szCs w:val="22"/>
        </w:rPr>
        <w:t>забалансовый</w:t>
      </w:r>
      <w:proofErr w:type="spellEnd"/>
      <w:r w:rsidRPr="000B7A10">
        <w:rPr>
          <w:bCs/>
          <w:sz w:val="22"/>
          <w:szCs w:val="22"/>
        </w:rPr>
        <w:t xml:space="preserve"> счет 20, отражаются в Справке о наличии имущества и обязательств на </w:t>
      </w:r>
      <w:proofErr w:type="spellStart"/>
      <w:r w:rsidRPr="000B7A10">
        <w:rPr>
          <w:bCs/>
          <w:sz w:val="22"/>
          <w:szCs w:val="22"/>
        </w:rPr>
        <w:t>забалансовых</w:t>
      </w:r>
      <w:proofErr w:type="spellEnd"/>
      <w:r w:rsidRPr="000B7A10">
        <w:rPr>
          <w:bCs/>
          <w:sz w:val="22"/>
          <w:szCs w:val="22"/>
        </w:rPr>
        <w:t xml:space="preserve"> счетах в составе Баланса </w:t>
      </w:r>
      <w:hyperlink r:id="rId32" w:history="1">
        <w:r w:rsidRPr="000B7A10">
          <w:rPr>
            <w:bCs/>
            <w:sz w:val="22"/>
            <w:szCs w:val="22"/>
          </w:rPr>
          <w:t>(ф. 0503730)</w:t>
        </w:r>
      </w:hyperlink>
      <w:r w:rsidRPr="000B7A10">
        <w:rPr>
          <w:bCs/>
          <w:sz w:val="22"/>
          <w:szCs w:val="22"/>
        </w:rPr>
        <w:t>.</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1</w:t>
      </w:r>
      <w:r w:rsidR="000B7A10">
        <w:rPr>
          <w:bCs/>
          <w:sz w:val="22"/>
          <w:szCs w:val="22"/>
        </w:rPr>
        <w:t>1</w:t>
      </w:r>
      <w:r w:rsidRPr="000B7A10">
        <w:rPr>
          <w:bCs/>
          <w:sz w:val="22"/>
          <w:szCs w:val="22"/>
        </w:rPr>
        <w:t>.</w:t>
      </w:r>
      <w:r w:rsidR="00E24E37" w:rsidRPr="000B7A10">
        <w:rPr>
          <w:bCs/>
          <w:sz w:val="22"/>
          <w:szCs w:val="22"/>
        </w:rPr>
        <w:t>7</w:t>
      </w:r>
      <w:r w:rsidRPr="000B7A10">
        <w:rPr>
          <w:bCs/>
          <w:sz w:val="22"/>
          <w:szCs w:val="22"/>
        </w:rPr>
        <w:t>. Основные средства на счете 21 "</w:t>
      </w:r>
      <w:r w:rsidR="00E24E37" w:rsidRPr="000B7A10">
        <w:rPr>
          <w:sz w:val="22"/>
          <w:szCs w:val="22"/>
        </w:rPr>
        <w:t xml:space="preserve"> </w:t>
      </w:r>
      <w:r w:rsidR="00E24E37" w:rsidRPr="000B7A10">
        <w:rPr>
          <w:bCs/>
          <w:sz w:val="22"/>
          <w:szCs w:val="22"/>
        </w:rPr>
        <w:t>Основные средства в эксплуатации</w:t>
      </w:r>
      <w:r w:rsidRPr="000B7A10">
        <w:rPr>
          <w:bCs/>
          <w:sz w:val="22"/>
          <w:szCs w:val="22"/>
        </w:rPr>
        <w:t xml:space="preserve">" учитываются по балансовой стоимости </w:t>
      </w:r>
      <w:r w:rsidR="00E24E37" w:rsidRPr="000B7A10">
        <w:rPr>
          <w:bCs/>
          <w:sz w:val="22"/>
          <w:szCs w:val="22"/>
        </w:rPr>
        <w:t xml:space="preserve">до 10 000 рублей включительно </w:t>
      </w:r>
      <w:r w:rsidRPr="000B7A10">
        <w:rPr>
          <w:bCs/>
          <w:sz w:val="22"/>
          <w:szCs w:val="22"/>
        </w:rPr>
        <w:t>введенного в эксплуатацию объекта, по субсчетам</w:t>
      </w:r>
      <w:r w:rsidR="00E24E37" w:rsidRPr="000B7A10">
        <w:rPr>
          <w:bCs/>
          <w:sz w:val="22"/>
          <w:szCs w:val="22"/>
        </w:rPr>
        <w:t>.</w:t>
      </w:r>
      <w:r w:rsidRPr="000B7A10">
        <w:rPr>
          <w:bCs/>
          <w:sz w:val="22"/>
          <w:szCs w:val="22"/>
        </w:rPr>
        <w:t xml:space="preserve"> </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Данные об основных средствах в Справке о наличии имущества и обязательств на </w:t>
      </w:r>
      <w:proofErr w:type="spellStart"/>
      <w:r w:rsidRPr="000B7A10">
        <w:rPr>
          <w:bCs/>
          <w:sz w:val="22"/>
          <w:szCs w:val="22"/>
        </w:rPr>
        <w:t>забалансовых</w:t>
      </w:r>
      <w:proofErr w:type="spellEnd"/>
      <w:r w:rsidRPr="000B7A10">
        <w:rPr>
          <w:bCs/>
          <w:sz w:val="22"/>
          <w:szCs w:val="22"/>
        </w:rPr>
        <w:t xml:space="preserve"> счетах в составе Баланса </w:t>
      </w:r>
      <w:hyperlink r:id="rId33" w:history="1">
        <w:r w:rsidRPr="000B7A10">
          <w:rPr>
            <w:bCs/>
            <w:sz w:val="22"/>
            <w:szCs w:val="22"/>
          </w:rPr>
          <w:t>(ф. 0503730)</w:t>
        </w:r>
      </w:hyperlink>
      <w:r w:rsidRPr="000B7A10">
        <w:rPr>
          <w:bCs/>
          <w:sz w:val="22"/>
          <w:szCs w:val="22"/>
        </w:rPr>
        <w:t xml:space="preserve"> отражаются в следующей группировке:</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особо ценное движимое имущество;</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иное движимое имущество.</w:t>
      </w:r>
    </w:p>
    <w:p w:rsidR="00880A17" w:rsidRPr="000B7A10" w:rsidRDefault="00880A17" w:rsidP="000B7A10">
      <w:pPr>
        <w:pStyle w:val="a5"/>
        <w:ind w:left="0" w:right="40" w:firstLine="709"/>
        <w:jc w:val="both"/>
        <w:rPr>
          <w:rStyle w:val="12"/>
          <w:rFonts w:eastAsia="Arial Unicode MS"/>
          <w:sz w:val="22"/>
          <w:szCs w:val="22"/>
        </w:rPr>
      </w:pPr>
      <w:r w:rsidRPr="000B7A10">
        <w:rPr>
          <w:rStyle w:val="12"/>
          <w:rFonts w:eastAsia="Arial Unicode MS"/>
          <w:sz w:val="22"/>
          <w:szCs w:val="22"/>
        </w:rPr>
        <w:lastRenderedPageBreak/>
        <w:t xml:space="preserve">Списание с </w:t>
      </w:r>
      <w:proofErr w:type="spellStart"/>
      <w:r w:rsidRPr="000B7A10">
        <w:rPr>
          <w:rStyle w:val="12"/>
          <w:rFonts w:eastAsia="Arial Unicode MS"/>
          <w:sz w:val="22"/>
          <w:szCs w:val="22"/>
        </w:rPr>
        <w:t>забалансового</w:t>
      </w:r>
      <w:proofErr w:type="spellEnd"/>
      <w:r w:rsidRPr="000B7A10">
        <w:rPr>
          <w:rStyle w:val="12"/>
          <w:rFonts w:eastAsia="Arial Unicode MS"/>
          <w:sz w:val="22"/>
          <w:szCs w:val="22"/>
        </w:rPr>
        <w:t xml:space="preserve"> учета объектов основных средств, стоимостью до 10 000 рублей включительно, производится на основании Акта, составленного действующей комиссией. Учет операций, связанных с поступлением, выбытием и перемещением объектов основных средств, числящихся на </w:t>
      </w:r>
      <w:proofErr w:type="spellStart"/>
      <w:r w:rsidRPr="000B7A10">
        <w:rPr>
          <w:rStyle w:val="12"/>
          <w:rFonts w:eastAsia="Arial Unicode MS"/>
          <w:sz w:val="22"/>
          <w:szCs w:val="22"/>
        </w:rPr>
        <w:t>забалансовом</w:t>
      </w:r>
      <w:proofErr w:type="spellEnd"/>
      <w:r w:rsidRPr="000B7A10">
        <w:rPr>
          <w:rStyle w:val="12"/>
          <w:rFonts w:eastAsia="Arial Unicode MS"/>
          <w:sz w:val="22"/>
          <w:szCs w:val="22"/>
        </w:rPr>
        <w:t xml:space="preserve"> счете 21, ведется </w:t>
      </w:r>
      <w:proofErr w:type="gramStart"/>
      <w:r w:rsidRPr="000B7A10">
        <w:rPr>
          <w:rStyle w:val="12"/>
          <w:rFonts w:eastAsia="Arial Unicode MS"/>
          <w:sz w:val="22"/>
          <w:szCs w:val="22"/>
        </w:rPr>
        <w:t>в</w:t>
      </w:r>
      <w:proofErr w:type="gramEnd"/>
      <w:r w:rsidRPr="000B7A10">
        <w:rPr>
          <w:rStyle w:val="12"/>
          <w:rFonts w:eastAsia="Arial Unicode MS"/>
          <w:sz w:val="22"/>
          <w:szCs w:val="22"/>
        </w:rPr>
        <w:t xml:space="preserve"> </w:t>
      </w:r>
    </w:p>
    <w:p w:rsidR="00880A17" w:rsidRPr="000B7A10" w:rsidRDefault="00880A17" w:rsidP="000B7A10">
      <w:pPr>
        <w:autoSpaceDE w:val="0"/>
        <w:autoSpaceDN w:val="0"/>
        <w:adjustRightInd w:val="0"/>
        <w:ind w:firstLine="709"/>
        <w:jc w:val="both"/>
        <w:rPr>
          <w:color w:val="auto"/>
          <w:sz w:val="22"/>
          <w:szCs w:val="22"/>
        </w:rPr>
      </w:pPr>
      <w:r w:rsidRPr="000B7A10">
        <w:rPr>
          <w:color w:val="auto"/>
          <w:sz w:val="22"/>
          <w:szCs w:val="22"/>
        </w:rPr>
        <w:t xml:space="preserve">- </w:t>
      </w:r>
      <w:proofErr w:type="spellStart"/>
      <w:r w:rsidRPr="000B7A10">
        <w:rPr>
          <w:color w:val="auto"/>
          <w:sz w:val="22"/>
          <w:szCs w:val="22"/>
        </w:rPr>
        <w:t>оборотно</w:t>
      </w:r>
      <w:proofErr w:type="spellEnd"/>
      <w:r w:rsidRPr="000B7A10">
        <w:rPr>
          <w:color w:val="auto"/>
          <w:sz w:val="22"/>
          <w:szCs w:val="22"/>
        </w:rPr>
        <w:t xml:space="preserve"> - сальдовой ведомости количественного учета материальных ценностей в оценке 1 рубль или по балансовой стоимости,</w:t>
      </w:r>
    </w:p>
    <w:p w:rsidR="00880A17" w:rsidRPr="000B7A10" w:rsidRDefault="00880A17" w:rsidP="000B7A10">
      <w:pPr>
        <w:autoSpaceDE w:val="0"/>
        <w:autoSpaceDN w:val="0"/>
        <w:adjustRightInd w:val="0"/>
        <w:ind w:firstLine="709"/>
        <w:jc w:val="both"/>
        <w:rPr>
          <w:color w:val="auto"/>
          <w:sz w:val="22"/>
          <w:szCs w:val="22"/>
        </w:rPr>
      </w:pPr>
      <w:r w:rsidRPr="000B7A10">
        <w:rPr>
          <w:rFonts w:eastAsia="SymbolMT"/>
          <w:color w:val="auto"/>
          <w:sz w:val="22"/>
          <w:szCs w:val="22"/>
        </w:rPr>
        <w:t xml:space="preserve">-  </w:t>
      </w:r>
      <w:r w:rsidRPr="000B7A10">
        <w:rPr>
          <w:color w:val="auto"/>
          <w:sz w:val="22"/>
          <w:szCs w:val="22"/>
        </w:rPr>
        <w:t xml:space="preserve">в </w:t>
      </w:r>
      <w:proofErr w:type="spellStart"/>
      <w:r w:rsidRPr="000B7A10">
        <w:rPr>
          <w:color w:val="auto"/>
          <w:sz w:val="22"/>
          <w:szCs w:val="22"/>
        </w:rPr>
        <w:t>оборотно</w:t>
      </w:r>
      <w:proofErr w:type="spellEnd"/>
      <w:r w:rsidRPr="000B7A10">
        <w:rPr>
          <w:color w:val="auto"/>
          <w:sz w:val="22"/>
          <w:szCs w:val="22"/>
        </w:rPr>
        <w:t xml:space="preserve"> – сальдовой ведомости по материально-ответственным лицам ежегодно.</w:t>
      </w:r>
    </w:p>
    <w:p w:rsidR="00880A17" w:rsidRPr="000B7A10" w:rsidRDefault="00880A17" w:rsidP="000B7A10">
      <w:pPr>
        <w:autoSpaceDE w:val="0"/>
        <w:autoSpaceDN w:val="0"/>
        <w:adjustRightInd w:val="0"/>
        <w:jc w:val="both"/>
        <w:rPr>
          <w:rStyle w:val="12"/>
          <w:rFonts w:eastAsia="Arial Unicode MS"/>
          <w:sz w:val="22"/>
          <w:szCs w:val="22"/>
        </w:rPr>
      </w:pPr>
      <w:r w:rsidRPr="000B7A10">
        <w:rPr>
          <w:color w:val="auto"/>
          <w:sz w:val="22"/>
          <w:szCs w:val="22"/>
        </w:rPr>
        <w:t>Инвентаризация данного имущества осуществляется в порядке и сроки, установленные для ценностей, учитываемых на балансе.</w:t>
      </w:r>
    </w:p>
    <w:p w:rsidR="00880A17" w:rsidRPr="000B7A10" w:rsidRDefault="00880A17" w:rsidP="000B7A10">
      <w:pPr>
        <w:pStyle w:val="a5"/>
        <w:ind w:left="0" w:right="40" w:firstLine="709"/>
        <w:jc w:val="both"/>
        <w:rPr>
          <w:rStyle w:val="12"/>
          <w:rFonts w:eastAsia="Arial Unicode MS"/>
          <w:sz w:val="22"/>
          <w:szCs w:val="22"/>
        </w:rPr>
      </w:pPr>
      <w:proofErr w:type="gramStart"/>
      <w:r w:rsidRPr="000B7A10">
        <w:rPr>
          <w:rStyle w:val="12"/>
          <w:rFonts w:eastAsia="Arial Unicode MS"/>
          <w:sz w:val="22"/>
          <w:szCs w:val="22"/>
        </w:rPr>
        <w:t xml:space="preserve">Для контроля за соответствием учетных данных по объектам основных средств, стоимостью до 10 000 рублей включительно, у материально-ответственного лица и данных по </w:t>
      </w:r>
      <w:proofErr w:type="spellStart"/>
      <w:r w:rsidRPr="000B7A10">
        <w:rPr>
          <w:rStyle w:val="12"/>
          <w:rFonts w:eastAsia="Arial Unicode MS"/>
          <w:sz w:val="22"/>
          <w:szCs w:val="22"/>
        </w:rPr>
        <w:t>забалансовому</w:t>
      </w:r>
      <w:proofErr w:type="spellEnd"/>
      <w:r w:rsidRPr="000B7A10">
        <w:rPr>
          <w:rStyle w:val="12"/>
          <w:rFonts w:eastAsia="Arial Unicode MS"/>
          <w:sz w:val="22"/>
          <w:szCs w:val="22"/>
        </w:rPr>
        <w:t xml:space="preserve"> счету, ежеквартально (на 1-е число месяца следующего за истекшим месяцем) составляется Оборотная ведомость по нефинансовым активам (но основным средствам) (форма 0504035), единая по видам деятельности (бюджет, </w:t>
      </w:r>
      <w:proofErr w:type="spellStart"/>
      <w:r w:rsidRPr="000B7A10">
        <w:rPr>
          <w:rStyle w:val="12"/>
          <w:rFonts w:eastAsia="Arial Unicode MS"/>
          <w:sz w:val="22"/>
          <w:szCs w:val="22"/>
        </w:rPr>
        <w:t>внебюджет</w:t>
      </w:r>
      <w:proofErr w:type="spellEnd"/>
      <w:r w:rsidRPr="000B7A10">
        <w:rPr>
          <w:rStyle w:val="12"/>
          <w:rFonts w:eastAsia="Arial Unicode MS"/>
          <w:sz w:val="22"/>
          <w:szCs w:val="22"/>
        </w:rPr>
        <w:t>), но раздельно по материально-ответственным лицам.</w:t>
      </w:r>
      <w:proofErr w:type="gramEnd"/>
    </w:p>
    <w:p w:rsidR="00880A17" w:rsidRPr="000B7A10" w:rsidRDefault="00880A17" w:rsidP="000B7A10">
      <w:pPr>
        <w:autoSpaceDE w:val="0"/>
        <w:autoSpaceDN w:val="0"/>
        <w:adjustRightInd w:val="0"/>
        <w:ind w:firstLine="709"/>
        <w:jc w:val="both"/>
        <w:rPr>
          <w:color w:val="auto"/>
          <w:sz w:val="22"/>
          <w:szCs w:val="22"/>
        </w:rPr>
      </w:pPr>
      <w:r w:rsidRPr="000B7A10">
        <w:rPr>
          <w:color w:val="auto"/>
          <w:sz w:val="22"/>
          <w:szCs w:val="22"/>
        </w:rPr>
        <w:t xml:space="preserve">Списание активов с </w:t>
      </w:r>
      <w:proofErr w:type="spellStart"/>
      <w:r w:rsidRPr="000B7A10">
        <w:rPr>
          <w:color w:val="auto"/>
          <w:sz w:val="22"/>
          <w:szCs w:val="22"/>
        </w:rPr>
        <w:t>забалансового</w:t>
      </w:r>
      <w:proofErr w:type="spellEnd"/>
      <w:r w:rsidRPr="000B7A10">
        <w:rPr>
          <w:color w:val="auto"/>
          <w:sz w:val="22"/>
          <w:szCs w:val="22"/>
        </w:rPr>
        <w:t xml:space="preserve"> учета производится по мере:</w:t>
      </w:r>
    </w:p>
    <w:p w:rsidR="00880A17" w:rsidRPr="000B7A10" w:rsidRDefault="00880A17" w:rsidP="000B7A10">
      <w:pPr>
        <w:autoSpaceDE w:val="0"/>
        <w:autoSpaceDN w:val="0"/>
        <w:adjustRightInd w:val="0"/>
        <w:jc w:val="both"/>
        <w:rPr>
          <w:color w:val="auto"/>
          <w:sz w:val="22"/>
          <w:szCs w:val="22"/>
        </w:rPr>
      </w:pPr>
      <w:r w:rsidRPr="000B7A10">
        <w:rPr>
          <w:color w:val="auto"/>
          <w:sz w:val="22"/>
          <w:szCs w:val="22"/>
        </w:rPr>
        <w:t>- непригодности к использованию;</w:t>
      </w:r>
    </w:p>
    <w:p w:rsidR="00880A17" w:rsidRPr="000B7A10" w:rsidRDefault="00880A17" w:rsidP="000B7A10">
      <w:pPr>
        <w:autoSpaceDE w:val="0"/>
        <w:autoSpaceDN w:val="0"/>
        <w:adjustRightInd w:val="0"/>
        <w:jc w:val="both"/>
        <w:rPr>
          <w:color w:val="auto"/>
          <w:sz w:val="22"/>
          <w:szCs w:val="22"/>
        </w:rPr>
      </w:pPr>
      <w:r w:rsidRPr="000B7A10">
        <w:rPr>
          <w:rFonts w:eastAsia="SymbolMT"/>
          <w:color w:val="auto"/>
          <w:sz w:val="22"/>
          <w:szCs w:val="22"/>
        </w:rPr>
        <w:t xml:space="preserve">-  </w:t>
      </w:r>
      <w:r w:rsidRPr="000B7A10">
        <w:rPr>
          <w:color w:val="auto"/>
          <w:sz w:val="22"/>
          <w:szCs w:val="22"/>
        </w:rPr>
        <w:t>невозможности восстановления;</w:t>
      </w:r>
    </w:p>
    <w:p w:rsidR="00880A17" w:rsidRPr="000B7A10" w:rsidRDefault="00880A17" w:rsidP="000B7A10">
      <w:pPr>
        <w:autoSpaceDE w:val="0"/>
        <w:autoSpaceDN w:val="0"/>
        <w:adjustRightInd w:val="0"/>
        <w:jc w:val="both"/>
        <w:rPr>
          <w:color w:val="auto"/>
          <w:sz w:val="22"/>
          <w:szCs w:val="22"/>
        </w:rPr>
      </w:pPr>
      <w:r w:rsidRPr="000B7A10">
        <w:rPr>
          <w:rFonts w:eastAsia="SymbolMT"/>
          <w:color w:val="auto"/>
          <w:sz w:val="22"/>
          <w:szCs w:val="22"/>
        </w:rPr>
        <w:t xml:space="preserve">- </w:t>
      </w:r>
      <w:r w:rsidRPr="000B7A10">
        <w:rPr>
          <w:color w:val="auto"/>
          <w:sz w:val="22"/>
          <w:szCs w:val="22"/>
        </w:rPr>
        <w:t>при инвентаризации;</w:t>
      </w:r>
    </w:p>
    <w:p w:rsidR="00880A17" w:rsidRPr="000B7A10" w:rsidRDefault="00880A17" w:rsidP="000B7A10">
      <w:pPr>
        <w:pStyle w:val="a5"/>
        <w:ind w:left="0" w:right="40"/>
        <w:jc w:val="both"/>
        <w:rPr>
          <w:rStyle w:val="12"/>
          <w:rFonts w:eastAsia="Arial Unicode MS"/>
          <w:sz w:val="22"/>
          <w:szCs w:val="22"/>
        </w:rPr>
      </w:pPr>
      <w:r w:rsidRPr="000B7A10">
        <w:rPr>
          <w:rFonts w:eastAsia="SymbolMT"/>
          <w:color w:val="auto"/>
          <w:sz w:val="22"/>
          <w:szCs w:val="22"/>
        </w:rPr>
        <w:t xml:space="preserve">-  </w:t>
      </w:r>
      <w:r w:rsidRPr="000B7A10">
        <w:rPr>
          <w:color w:val="auto"/>
          <w:sz w:val="22"/>
          <w:szCs w:val="22"/>
        </w:rPr>
        <w:t>иное.</w:t>
      </w:r>
    </w:p>
    <w:p w:rsidR="00D67ECF" w:rsidRPr="000B7A10" w:rsidRDefault="00880A17" w:rsidP="000B7A10">
      <w:pPr>
        <w:autoSpaceDE w:val="0"/>
        <w:autoSpaceDN w:val="0"/>
        <w:adjustRightInd w:val="0"/>
        <w:ind w:firstLine="540"/>
        <w:jc w:val="both"/>
        <w:rPr>
          <w:bCs/>
          <w:sz w:val="22"/>
          <w:szCs w:val="22"/>
        </w:rPr>
      </w:pPr>
      <w:r w:rsidRPr="000B7A10">
        <w:rPr>
          <w:bCs/>
          <w:sz w:val="22"/>
          <w:szCs w:val="22"/>
        </w:rPr>
        <w:t>1</w:t>
      </w:r>
      <w:r w:rsidR="000B7A10">
        <w:rPr>
          <w:bCs/>
          <w:sz w:val="22"/>
          <w:szCs w:val="22"/>
        </w:rPr>
        <w:t>1</w:t>
      </w:r>
      <w:r w:rsidRPr="000B7A10">
        <w:rPr>
          <w:bCs/>
          <w:sz w:val="22"/>
          <w:szCs w:val="22"/>
        </w:rPr>
        <w:t>.</w:t>
      </w:r>
      <w:r w:rsidR="00E24E37" w:rsidRPr="000B7A10">
        <w:rPr>
          <w:bCs/>
          <w:sz w:val="22"/>
          <w:szCs w:val="22"/>
        </w:rPr>
        <w:t>8</w:t>
      </w:r>
      <w:r w:rsidRPr="000B7A10">
        <w:rPr>
          <w:bCs/>
          <w:sz w:val="22"/>
          <w:szCs w:val="22"/>
        </w:rPr>
        <w:t xml:space="preserve">. </w:t>
      </w:r>
      <w:r w:rsidR="00D67ECF" w:rsidRPr="000B7A10">
        <w:rPr>
          <w:bCs/>
          <w:sz w:val="22"/>
          <w:szCs w:val="22"/>
        </w:rPr>
        <w:t xml:space="preserve">Принятие к учету на </w:t>
      </w:r>
      <w:proofErr w:type="spellStart"/>
      <w:r w:rsidR="00D67ECF" w:rsidRPr="000B7A10">
        <w:rPr>
          <w:bCs/>
          <w:sz w:val="22"/>
          <w:szCs w:val="22"/>
        </w:rPr>
        <w:t>забалансовый</w:t>
      </w:r>
      <w:proofErr w:type="spellEnd"/>
      <w:r w:rsidR="00D67ECF" w:rsidRPr="000B7A10">
        <w:rPr>
          <w:bCs/>
          <w:sz w:val="22"/>
          <w:szCs w:val="22"/>
        </w:rPr>
        <w:t xml:space="preserve"> счет 25 «Имущество, переданное в возмездное пользование (аренду)" осуществляется на основании Акта о приеме-передаче объектов нефинансовых активов (ф. 0504101).</w:t>
      </w:r>
    </w:p>
    <w:p w:rsidR="00D67ECF" w:rsidRPr="000B7A10" w:rsidRDefault="00D67ECF" w:rsidP="000B7A10">
      <w:pPr>
        <w:autoSpaceDE w:val="0"/>
        <w:autoSpaceDN w:val="0"/>
        <w:adjustRightInd w:val="0"/>
        <w:ind w:firstLine="540"/>
        <w:jc w:val="both"/>
        <w:rPr>
          <w:bCs/>
          <w:sz w:val="22"/>
          <w:szCs w:val="22"/>
          <w:highlight w:val="yellow"/>
        </w:rPr>
      </w:pPr>
      <w:r w:rsidRPr="000B7A10">
        <w:rPr>
          <w:bCs/>
          <w:sz w:val="22"/>
          <w:szCs w:val="22"/>
        </w:rPr>
        <w:t xml:space="preserve">Выбытие объектов имущества с </w:t>
      </w:r>
      <w:proofErr w:type="spellStart"/>
      <w:r w:rsidRPr="000B7A10">
        <w:rPr>
          <w:bCs/>
          <w:sz w:val="22"/>
          <w:szCs w:val="22"/>
        </w:rPr>
        <w:t>забалансового</w:t>
      </w:r>
      <w:proofErr w:type="spellEnd"/>
      <w:r w:rsidRPr="000B7A10">
        <w:rPr>
          <w:bCs/>
          <w:sz w:val="22"/>
          <w:szCs w:val="22"/>
        </w:rPr>
        <w:t xml:space="preserve"> учета производится на основании Акта о приеме-передаче объектов нефинансовых активов (ф. 0504101) при возврате имущества пользователем;</w:t>
      </w:r>
    </w:p>
    <w:p w:rsidR="00880A17" w:rsidRPr="000B7A10" w:rsidRDefault="00E24E37" w:rsidP="000B7A10">
      <w:pPr>
        <w:autoSpaceDE w:val="0"/>
        <w:autoSpaceDN w:val="0"/>
        <w:adjustRightInd w:val="0"/>
        <w:ind w:firstLine="540"/>
        <w:jc w:val="both"/>
        <w:rPr>
          <w:bCs/>
          <w:sz w:val="22"/>
          <w:szCs w:val="22"/>
        </w:rPr>
      </w:pPr>
      <w:r w:rsidRPr="000B7A10">
        <w:rPr>
          <w:bCs/>
          <w:sz w:val="22"/>
          <w:szCs w:val="22"/>
        </w:rPr>
        <w:t>1</w:t>
      </w:r>
      <w:r w:rsidR="000B7A10">
        <w:rPr>
          <w:bCs/>
          <w:sz w:val="22"/>
          <w:szCs w:val="22"/>
        </w:rPr>
        <w:t>1</w:t>
      </w:r>
      <w:r w:rsidRPr="000B7A10">
        <w:rPr>
          <w:bCs/>
          <w:sz w:val="22"/>
          <w:szCs w:val="22"/>
        </w:rPr>
        <w:t xml:space="preserve">.9. </w:t>
      </w:r>
      <w:r w:rsidR="00880A17" w:rsidRPr="000B7A10">
        <w:rPr>
          <w:bCs/>
          <w:sz w:val="22"/>
          <w:szCs w:val="22"/>
        </w:rPr>
        <w:t>Счет 26 "Имущество, переданное в безвозмездное пользование" предназначен для учета имущества, переданного учреждением в безвозмездное пользование</w:t>
      </w:r>
      <w:r w:rsidRPr="000B7A10">
        <w:rPr>
          <w:bCs/>
          <w:sz w:val="22"/>
          <w:szCs w:val="22"/>
        </w:rPr>
        <w:t xml:space="preserve"> по договору безвозмездного пользования</w:t>
      </w:r>
      <w:r w:rsidR="00880A17" w:rsidRPr="000B7A10">
        <w:rPr>
          <w:bCs/>
          <w:sz w:val="22"/>
          <w:szCs w:val="22"/>
        </w:rPr>
        <w:t xml:space="preserve">, в целях обеспечения надлежащего </w:t>
      </w:r>
      <w:proofErr w:type="gramStart"/>
      <w:r w:rsidR="00880A17" w:rsidRPr="000B7A10">
        <w:rPr>
          <w:bCs/>
          <w:sz w:val="22"/>
          <w:szCs w:val="22"/>
        </w:rPr>
        <w:t>контроля за</w:t>
      </w:r>
      <w:proofErr w:type="gramEnd"/>
      <w:r w:rsidR="00880A17" w:rsidRPr="000B7A10">
        <w:rPr>
          <w:bCs/>
          <w:sz w:val="22"/>
          <w:szCs w:val="22"/>
        </w:rPr>
        <w:t xml:space="preserve"> его сохранностью, целевым использованием и движением. </w:t>
      </w:r>
    </w:p>
    <w:p w:rsidR="00991B55" w:rsidRPr="000B7A10" w:rsidRDefault="00880A17" w:rsidP="000B7A10">
      <w:pPr>
        <w:autoSpaceDE w:val="0"/>
        <w:autoSpaceDN w:val="0"/>
        <w:adjustRightInd w:val="0"/>
        <w:ind w:firstLine="540"/>
        <w:jc w:val="both"/>
        <w:rPr>
          <w:bCs/>
          <w:sz w:val="22"/>
          <w:szCs w:val="22"/>
        </w:rPr>
      </w:pPr>
      <w:r w:rsidRPr="000B7A10">
        <w:rPr>
          <w:bCs/>
          <w:sz w:val="22"/>
          <w:szCs w:val="22"/>
        </w:rPr>
        <w:t xml:space="preserve">Аналитический учет по счету ведется </w:t>
      </w:r>
      <w:r w:rsidR="00991B55" w:rsidRPr="000B7A10">
        <w:rPr>
          <w:bCs/>
          <w:sz w:val="22"/>
          <w:szCs w:val="22"/>
        </w:rPr>
        <w:t xml:space="preserve">по соответствующим субсчетам </w:t>
      </w:r>
      <w:r w:rsidRPr="000B7A10">
        <w:rPr>
          <w:bCs/>
          <w:sz w:val="22"/>
          <w:szCs w:val="22"/>
        </w:rPr>
        <w:t>в разрезе пользователей имущества, мест его нахождения, по видам имущества в структуре групп, его количеству и стоимост</w:t>
      </w:r>
      <w:r w:rsidR="00991B55" w:rsidRPr="000B7A10">
        <w:rPr>
          <w:bCs/>
          <w:sz w:val="22"/>
          <w:szCs w:val="22"/>
        </w:rPr>
        <w:t>и</w:t>
      </w:r>
      <w:r w:rsidRPr="000B7A10">
        <w:rPr>
          <w:bCs/>
          <w:sz w:val="22"/>
          <w:szCs w:val="22"/>
        </w:rPr>
        <w:t>.</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Принятие к учету объектов имущества, переданного безвозмездное пользование,  осуществляется на основании первичного учетного документа (Акта приема-передачи) по стоимости, указанной в Акте</w:t>
      </w:r>
      <w:r w:rsidR="00E24E37" w:rsidRPr="000B7A10">
        <w:rPr>
          <w:bCs/>
          <w:sz w:val="22"/>
          <w:szCs w:val="22"/>
        </w:rPr>
        <w:t xml:space="preserve"> приема-передачи</w:t>
      </w:r>
      <w:r w:rsidRPr="000B7A10">
        <w:rPr>
          <w:bCs/>
          <w:sz w:val="22"/>
          <w:szCs w:val="22"/>
        </w:rPr>
        <w:t>. </w:t>
      </w:r>
    </w:p>
    <w:p w:rsidR="00880A17" w:rsidRPr="000B7A10" w:rsidRDefault="00880A17" w:rsidP="000B7A10">
      <w:pPr>
        <w:autoSpaceDE w:val="0"/>
        <w:autoSpaceDN w:val="0"/>
        <w:adjustRightInd w:val="0"/>
        <w:ind w:firstLine="540"/>
        <w:jc w:val="both"/>
        <w:rPr>
          <w:bCs/>
          <w:sz w:val="22"/>
          <w:szCs w:val="22"/>
        </w:rPr>
      </w:pPr>
      <w:r w:rsidRPr="000B7A10">
        <w:rPr>
          <w:bCs/>
          <w:sz w:val="22"/>
          <w:szCs w:val="22"/>
        </w:rPr>
        <w:t xml:space="preserve">Выбытие указанных объектов имущества с </w:t>
      </w:r>
      <w:proofErr w:type="spellStart"/>
      <w:r w:rsidRPr="000B7A10">
        <w:rPr>
          <w:bCs/>
          <w:sz w:val="22"/>
          <w:szCs w:val="22"/>
        </w:rPr>
        <w:t>забалансового</w:t>
      </w:r>
      <w:proofErr w:type="spellEnd"/>
      <w:r w:rsidRPr="000B7A10">
        <w:rPr>
          <w:bCs/>
          <w:sz w:val="22"/>
          <w:szCs w:val="22"/>
        </w:rPr>
        <w:t xml:space="preserve"> учета производится </w:t>
      </w:r>
      <w:r w:rsidR="00B475A6" w:rsidRPr="000B7A10">
        <w:rPr>
          <w:bCs/>
          <w:sz w:val="22"/>
          <w:szCs w:val="22"/>
        </w:rPr>
        <w:t xml:space="preserve">при возврате его пользователем  </w:t>
      </w:r>
      <w:r w:rsidRPr="000B7A10">
        <w:rPr>
          <w:bCs/>
          <w:sz w:val="22"/>
          <w:szCs w:val="22"/>
        </w:rPr>
        <w:t xml:space="preserve">на основании Акта </w:t>
      </w:r>
      <w:r w:rsidR="00E24E37" w:rsidRPr="000B7A10">
        <w:rPr>
          <w:bCs/>
          <w:sz w:val="22"/>
          <w:szCs w:val="22"/>
        </w:rPr>
        <w:t xml:space="preserve">приема-передачи </w:t>
      </w:r>
      <w:r w:rsidRPr="000B7A10">
        <w:rPr>
          <w:bCs/>
          <w:sz w:val="22"/>
          <w:szCs w:val="22"/>
        </w:rPr>
        <w:t>по стоимости, по которой объекты были ране</w:t>
      </w:r>
      <w:r w:rsidR="00B475A6" w:rsidRPr="000B7A10">
        <w:rPr>
          <w:bCs/>
          <w:sz w:val="22"/>
          <w:szCs w:val="22"/>
        </w:rPr>
        <w:t xml:space="preserve">е приняты к </w:t>
      </w:r>
      <w:proofErr w:type="spellStart"/>
      <w:r w:rsidR="00B475A6" w:rsidRPr="000B7A10">
        <w:rPr>
          <w:bCs/>
          <w:sz w:val="22"/>
          <w:szCs w:val="22"/>
        </w:rPr>
        <w:t>забалансовому</w:t>
      </w:r>
      <w:proofErr w:type="spellEnd"/>
      <w:r w:rsidR="00B475A6" w:rsidRPr="000B7A10">
        <w:rPr>
          <w:bCs/>
          <w:sz w:val="22"/>
          <w:szCs w:val="22"/>
        </w:rPr>
        <w:t xml:space="preserve"> учету, либо при</w:t>
      </w:r>
      <w:r w:rsidRPr="000B7A10">
        <w:rPr>
          <w:bCs/>
          <w:sz w:val="22"/>
          <w:szCs w:val="22"/>
        </w:rPr>
        <w:t> </w:t>
      </w:r>
      <w:r w:rsidR="00E24E37" w:rsidRPr="000B7A10">
        <w:rPr>
          <w:bCs/>
          <w:sz w:val="22"/>
          <w:szCs w:val="22"/>
        </w:rPr>
        <w:t>его списании</w:t>
      </w:r>
      <w:r w:rsidR="00B475A6" w:rsidRPr="000B7A10">
        <w:rPr>
          <w:bCs/>
          <w:sz w:val="22"/>
          <w:szCs w:val="22"/>
        </w:rPr>
        <w:t xml:space="preserve"> </w:t>
      </w:r>
      <w:r w:rsidR="00E24E37" w:rsidRPr="000B7A10">
        <w:rPr>
          <w:bCs/>
          <w:sz w:val="22"/>
          <w:szCs w:val="22"/>
        </w:rPr>
        <w:t>на основании Акта о</w:t>
      </w:r>
      <w:r w:rsidR="00B475A6" w:rsidRPr="000B7A10">
        <w:rPr>
          <w:bCs/>
          <w:sz w:val="22"/>
          <w:szCs w:val="22"/>
        </w:rPr>
        <w:t xml:space="preserve"> </w:t>
      </w:r>
      <w:r w:rsidR="00E24E37" w:rsidRPr="000B7A10">
        <w:rPr>
          <w:bCs/>
          <w:sz w:val="22"/>
          <w:szCs w:val="22"/>
        </w:rPr>
        <w:t>списании объекта основных средст</w:t>
      </w:r>
      <w:proofErr w:type="gramStart"/>
      <w:r w:rsidR="00E24E37" w:rsidRPr="000B7A10">
        <w:rPr>
          <w:bCs/>
          <w:sz w:val="22"/>
          <w:szCs w:val="22"/>
        </w:rPr>
        <w:t>в(</w:t>
      </w:r>
      <w:proofErr w:type="gramEnd"/>
      <w:r w:rsidR="00E24E37" w:rsidRPr="000B7A10">
        <w:rPr>
          <w:bCs/>
          <w:sz w:val="22"/>
          <w:szCs w:val="22"/>
        </w:rPr>
        <w:t>ф. 0504104)</w:t>
      </w:r>
    </w:p>
    <w:p w:rsidR="00880A17" w:rsidRPr="000B7A10" w:rsidRDefault="00880A17" w:rsidP="000B7A10">
      <w:pPr>
        <w:pStyle w:val="ConsPlusNormal"/>
        <w:ind w:firstLine="540"/>
        <w:jc w:val="both"/>
        <w:rPr>
          <w:rFonts w:ascii="Times New Roman" w:hAnsi="Times New Roman" w:cs="Times New Roman"/>
          <w:bCs/>
          <w:sz w:val="22"/>
          <w:szCs w:val="22"/>
        </w:rPr>
      </w:pPr>
      <w:r w:rsidRPr="000B7A10">
        <w:rPr>
          <w:rFonts w:ascii="Times New Roman" w:hAnsi="Times New Roman" w:cs="Times New Roman"/>
          <w:bCs/>
          <w:sz w:val="22"/>
          <w:szCs w:val="22"/>
        </w:rPr>
        <w:t>1</w:t>
      </w:r>
      <w:r w:rsidR="000B7A10">
        <w:rPr>
          <w:rFonts w:ascii="Times New Roman" w:hAnsi="Times New Roman" w:cs="Times New Roman"/>
          <w:bCs/>
          <w:sz w:val="22"/>
          <w:szCs w:val="22"/>
        </w:rPr>
        <w:t>1</w:t>
      </w:r>
      <w:r w:rsidRPr="000B7A10">
        <w:rPr>
          <w:rFonts w:ascii="Times New Roman" w:hAnsi="Times New Roman" w:cs="Times New Roman"/>
          <w:bCs/>
          <w:sz w:val="22"/>
          <w:szCs w:val="22"/>
        </w:rPr>
        <w:t>.</w:t>
      </w:r>
      <w:r w:rsidR="00991B55" w:rsidRPr="000B7A10">
        <w:rPr>
          <w:rFonts w:ascii="Times New Roman" w:hAnsi="Times New Roman" w:cs="Times New Roman"/>
          <w:bCs/>
          <w:sz w:val="22"/>
          <w:szCs w:val="22"/>
        </w:rPr>
        <w:t>10</w:t>
      </w:r>
      <w:r w:rsidRPr="000B7A10">
        <w:rPr>
          <w:rFonts w:ascii="Times New Roman" w:hAnsi="Times New Roman" w:cs="Times New Roman"/>
          <w:bCs/>
          <w:sz w:val="22"/>
          <w:szCs w:val="22"/>
        </w:rPr>
        <w:t xml:space="preserve">. Счет 27 "Материальные ценности, выданные в личное пользование работникам (сотрудникам)" предназначен для учета специальной одежды и иного имущества, выданного учреждением в личное пользование работникам для выполнения ими служебных (должностных) обязанностей, в целях обеспечения </w:t>
      </w:r>
      <w:proofErr w:type="gramStart"/>
      <w:r w:rsidRPr="000B7A10">
        <w:rPr>
          <w:rFonts w:ascii="Times New Roman" w:hAnsi="Times New Roman" w:cs="Times New Roman"/>
          <w:bCs/>
          <w:sz w:val="22"/>
          <w:szCs w:val="22"/>
        </w:rPr>
        <w:t>контроля за</w:t>
      </w:r>
      <w:proofErr w:type="gramEnd"/>
      <w:r w:rsidRPr="000B7A10">
        <w:rPr>
          <w:rFonts w:ascii="Times New Roman" w:hAnsi="Times New Roman" w:cs="Times New Roman"/>
          <w:bCs/>
          <w:sz w:val="22"/>
          <w:szCs w:val="22"/>
        </w:rPr>
        <w:t xml:space="preserve"> его сохранностью, целевым использованием и движением. </w:t>
      </w:r>
    </w:p>
    <w:p w:rsidR="00880A17" w:rsidRPr="000B7A10" w:rsidRDefault="00880A17" w:rsidP="000B7A10">
      <w:pPr>
        <w:pStyle w:val="ConsPlusNormal"/>
        <w:ind w:firstLine="540"/>
        <w:jc w:val="both"/>
        <w:rPr>
          <w:rFonts w:ascii="Times New Roman" w:hAnsi="Times New Roman" w:cs="Times New Roman"/>
          <w:bCs/>
          <w:sz w:val="22"/>
          <w:szCs w:val="22"/>
        </w:rPr>
      </w:pPr>
      <w:r w:rsidRPr="000B7A10">
        <w:rPr>
          <w:rFonts w:ascii="Times New Roman" w:hAnsi="Times New Roman" w:cs="Times New Roman"/>
          <w:bCs/>
          <w:sz w:val="22"/>
          <w:szCs w:val="22"/>
        </w:rPr>
        <w:t>Принятие к учету объектов имущества осуществляется на основании первичного учетного документа по балансовой стоимости. </w:t>
      </w:r>
    </w:p>
    <w:p w:rsidR="00880A17" w:rsidRPr="000B7A10" w:rsidRDefault="00880A17" w:rsidP="000B7A10">
      <w:pPr>
        <w:pStyle w:val="ConsPlusNormal"/>
        <w:ind w:firstLine="540"/>
        <w:jc w:val="both"/>
        <w:rPr>
          <w:rFonts w:ascii="Times New Roman" w:hAnsi="Times New Roman" w:cs="Times New Roman"/>
          <w:sz w:val="22"/>
          <w:szCs w:val="22"/>
        </w:rPr>
      </w:pPr>
      <w:r w:rsidRPr="000B7A10">
        <w:rPr>
          <w:rFonts w:ascii="Times New Roman" w:hAnsi="Times New Roman" w:cs="Times New Roman"/>
          <w:sz w:val="22"/>
          <w:szCs w:val="22"/>
        </w:rPr>
        <w:t xml:space="preserve">Выбытие объектов имущества с </w:t>
      </w:r>
      <w:proofErr w:type="spellStart"/>
      <w:r w:rsidRPr="000B7A10">
        <w:rPr>
          <w:rFonts w:ascii="Times New Roman" w:hAnsi="Times New Roman" w:cs="Times New Roman"/>
          <w:sz w:val="22"/>
          <w:szCs w:val="22"/>
        </w:rPr>
        <w:t>забалансового</w:t>
      </w:r>
      <w:proofErr w:type="spellEnd"/>
      <w:r w:rsidRPr="000B7A10">
        <w:rPr>
          <w:rFonts w:ascii="Times New Roman" w:hAnsi="Times New Roman" w:cs="Times New Roman"/>
          <w:sz w:val="22"/>
          <w:szCs w:val="22"/>
        </w:rPr>
        <w:t xml:space="preserve"> учета производится на основании первичного учетного документа по стоимости, по которой объекты были ранее приняты к </w:t>
      </w:r>
      <w:proofErr w:type="spellStart"/>
      <w:r w:rsidRPr="000B7A10">
        <w:rPr>
          <w:rFonts w:ascii="Times New Roman" w:hAnsi="Times New Roman" w:cs="Times New Roman"/>
          <w:sz w:val="22"/>
          <w:szCs w:val="22"/>
        </w:rPr>
        <w:t>забалансовому</w:t>
      </w:r>
      <w:proofErr w:type="spellEnd"/>
      <w:r w:rsidRPr="000B7A10">
        <w:rPr>
          <w:rFonts w:ascii="Times New Roman" w:hAnsi="Times New Roman" w:cs="Times New Roman"/>
          <w:sz w:val="22"/>
          <w:szCs w:val="22"/>
        </w:rPr>
        <w:t xml:space="preserve"> учету.</w:t>
      </w:r>
    </w:p>
    <w:p w:rsidR="00296A7F" w:rsidRDefault="00880A17" w:rsidP="000B7A10">
      <w:pPr>
        <w:autoSpaceDE w:val="0"/>
        <w:autoSpaceDN w:val="0"/>
        <w:adjustRightInd w:val="0"/>
        <w:ind w:firstLine="709"/>
        <w:jc w:val="both"/>
        <w:rPr>
          <w:sz w:val="22"/>
          <w:szCs w:val="22"/>
        </w:rPr>
      </w:pPr>
      <w:r w:rsidRPr="000B7A10">
        <w:rPr>
          <w:sz w:val="22"/>
          <w:szCs w:val="22"/>
        </w:rPr>
        <w:t>Аналитический учет по счету 27 ведется в Карточке количественно-суммового учета материальных ценностей в разрезе пользователей имущества, мест его нахождения, по видам имущества, его количеству и стоимости</w:t>
      </w:r>
      <w:r w:rsidR="00991B55" w:rsidRPr="000B7A10">
        <w:rPr>
          <w:sz w:val="22"/>
          <w:szCs w:val="22"/>
        </w:rPr>
        <w:t>.</w:t>
      </w:r>
    </w:p>
    <w:p w:rsidR="00296A7F" w:rsidRPr="00296A7F" w:rsidRDefault="00296A7F" w:rsidP="00296A7F">
      <w:pPr>
        <w:rPr>
          <w:sz w:val="22"/>
          <w:szCs w:val="22"/>
        </w:rPr>
      </w:pPr>
    </w:p>
    <w:p w:rsidR="00C564CA" w:rsidRPr="00296A7F" w:rsidRDefault="00563E31" w:rsidP="000B7A10">
      <w:pPr>
        <w:pStyle w:val="aa"/>
        <w:keepNext/>
        <w:keepLines/>
        <w:spacing w:before="0" w:beforeAutospacing="0" w:after="0" w:afterAutospacing="0"/>
        <w:jc w:val="center"/>
        <w:rPr>
          <w:rStyle w:val="25"/>
          <w:rFonts w:eastAsia="Arial Unicode MS"/>
          <w:b/>
          <w:sz w:val="24"/>
          <w:szCs w:val="24"/>
        </w:rPr>
      </w:pPr>
      <w:bookmarkStart w:id="0" w:name="bookmark0"/>
      <w:r w:rsidRPr="00296A7F">
        <w:rPr>
          <w:rStyle w:val="25"/>
          <w:rFonts w:eastAsia="Arial Unicode MS"/>
          <w:b/>
          <w:sz w:val="24"/>
          <w:szCs w:val="24"/>
        </w:rPr>
        <w:lastRenderedPageBreak/>
        <w:t>12.</w:t>
      </w:r>
      <w:r w:rsidR="00C564CA" w:rsidRPr="00296A7F">
        <w:rPr>
          <w:rStyle w:val="25"/>
          <w:rFonts w:eastAsia="Arial Unicode MS"/>
          <w:b/>
          <w:sz w:val="24"/>
          <w:szCs w:val="24"/>
        </w:rPr>
        <w:t xml:space="preserve"> Порядок исправления ошибок в учете и отчетности.</w:t>
      </w:r>
    </w:p>
    <w:p w:rsidR="00C564CA" w:rsidRPr="000B7A10" w:rsidRDefault="00C564CA" w:rsidP="000B7A10">
      <w:pPr>
        <w:pStyle w:val="aa"/>
        <w:keepNext/>
        <w:keepLines/>
        <w:spacing w:before="0" w:beforeAutospacing="0" w:after="0" w:afterAutospacing="0"/>
        <w:jc w:val="both"/>
        <w:rPr>
          <w:rStyle w:val="25"/>
          <w:rFonts w:eastAsia="Arial Unicode MS"/>
          <w:sz w:val="22"/>
          <w:szCs w:val="22"/>
        </w:rPr>
      </w:pPr>
    </w:p>
    <w:p w:rsidR="00C564CA" w:rsidRPr="000B7A10" w:rsidRDefault="00C564CA" w:rsidP="000B7A10">
      <w:pPr>
        <w:pStyle w:val="aa"/>
        <w:keepNext/>
        <w:keepLines/>
        <w:spacing w:before="0" w:beforeAutospacing="0" w:after="0" w:afterAutospacing="0"/>
        <w:jc w:val="both"/>
        <w:rPr>
          <w:rStyle w:val="25"/>
          <w:rFonts w:eastAsia="Arial Unicode MS"/>
          <w:sz w:val="22"/>
          <w:szCs w:val="22"/>
        </w:rPr>
      </w:pPr>
      <w:r w:rsidRPr="000B7A10">
        <w:rPr>
          <w:rStyle w:val="25"/>
          <w:rFonts w:eastAsia="Arial Unicode MS"/>
          <w:sz w:val="22"/>
          <w:szCs w:val="22"/>
        </w:rPr>
        <w:tab/>
        <w:t>1</w:t>
      </w:r>
      <w:r w:rsidR="00D67ECF" w:rsidRPr="000B7A10">
        <w:rPr>
          <w:rStyle w:val="25"/>
          <w:rFonts w:eastAsia="Arial Unicode MS"/>
          <w:sz w:val="22"/>
          <w:szCs w:val="22"/>
        </w:rPr>
        <w:t>2</w:t>
      </w:r>
      <w:r w:rsidRPr="000B7A10">
        <w:rPr>
          <w:rStyle w:val="25"/>
          <w:rFonts w:eastAsia="Arial Unicode MS"/>
          <w:sz w:val="22"/>
          <w:szCs w:val="22"/>
        </w:rPr>
        <w:t>.1. Ошибка, выявленная в текущем периоде, исправляется на дату обнаружения Бухгалтерской записью «</w:t>
      </w:r>
      <w:proofErr w:type="gramStart"/>
      <w:r w:rsidRPr="000B7A10">
        <w:rPr>
          <w:rStyle w:val="25"/>
          <w:rFonts w:eastAsia="Arial Unicode MS"/>
          <w:sz w:val="22"/>
          <w:szCs w:val="22"/>
        </w:rPr>
        <w:t>Красное</w:t>
      </w:r>
      <w:proofErr w:type="gramEnd"/>
      <w:r w:rsidRPr="000B7A10">
        <w:rPr>
          <w:rStyle w:val="25"/>
          <w:rFonts w:eastAsia="Arial Unicode MS"/>
          <w:sz w:val="22"/>
          <w:szCs w:val="22"/>
        </w:rPr>
        <w:t xml:space="preserve"> </w:t>
      </w:r>
      <w:proofErr w:type="spellStart"/>
      <w:r w:rsidRPr="000B7A10">
        <w:rPr>
          <w:rStyle w:val="25"/>
          <w:rFonts w:eastAsia="Arial Unicode MS"/>
          <w:sz w:val="22"/>
          <w:szCs w:val="22"/>
        </w:rPr>
        <w:t>сторно</w:t>
      </w:r>
      <w:proofErr w:type="spellEnd"/>
      <w:r w:rsidRPr="000B7A10">
        <w:rPr>
          <w:rStyle w:val="25"/>
          <w:rFonts w:eastAsia="Arial Unicode MS"/>
          <w:sz w:val="22"/>
          <w:szCs w:val="22"/>
        </w:rPr>
        <w:t>» или дополнительной бухгалтерской записью.</w:t>
      </w:r>
    </w:p>
    <w:p w:rsidR="00C564CA" w:rsidRPr="000B7A10" w:rsidRDefault="00C564CA" w:rsidP="000B7A10">
      <w:pPr>
        <w:pStyle w:val="aa"/>
        <w:keepNext/>
        <w:keepLines/>
        <w:spacing w:before="0" w:beforeAutospacing="0" w:after="0" w:afterAutospacing="0"/>
        <w:jc w:val="both"/>
        <w:rPr>
          <w:rStyle w:val="25"/>
          <w:rFonts w:eastAsia="Arial Unicode MS"/>
          <w:sz w:val="22"/>
          <w:szCs w:val="22"/>
        </w:rPr>
      </w:pPr>
      <w:r w:rsidRPr="000B7A10">
        <w:rPr>
          <w:rStyle w:val="25"/>
          <w:rFonts w:eastAsia="Arial Unicode MS"/>
          <w:sz w:val="22"/>
          <w:szCs w:val="22"/>
        </w:rPr>
        <w:tab/>
        <w:t>Ошибка, выявленная после утверждения квартальной отчетности, исправляется записями на дату обнаружения и (или) путем раскрытия информации о существенных ошибках, выявленных в отчетном периоде, в Пояснительной записке к балансу учреждения (ф.0503160).</w:t>
      </w:r>
    </w:p>
    <w:p w:rsidR="00C564CA" w:rsidRPr="000B7A10" w:rsidRDefault="00C564CA" w:rsidP="000B7A10">
      <w:pPr>
        <w:pStyle w:val="aa"/>
        <w:keepNext/>
        <w:keepLines/>
        <w:spacing w:before="0" w:beforeAutospacing="0" w:after="0" w:afterAutospacing="0"/>
        <w:jc w:val="both"/>
        <w:rPr>
          <w:rStyle w:val="25"/>
          <w:rFonts w:eastAsia="Arial Unicode MS"/>
          <w:sz w:val="22"/>
          <w:szCs w:val="22"/>
        </w:rPr>
      </w:pPr>
      <w:r w:rsidRPr="000B7A10">
        <w:rPr>
          <w:rStyle w:val="25"/>
          <w:rFonts w:eastAsia="Arial Unicode MS"/>
          <w:sz w:val="22"/>
          <w:szCs w:val="22"/>
        </w:rPr>
        <w:tab/>
      </w:r>
      <w:proofErr w:type="gramStart"/>
      <w:r w:rsidRPr="000B7A10">
        <w:rPr>
          <w:rStyle w:val="25"/>
          <w:rFonts w:eastAsia="Arial Unicode MS"/>
          <w:sz w:val="22"/>
          <w:szCs w:val="22"/>
        </w:rPr>
        <w:t>В конце года показатели счетов бухгалтерского учета по отражению ошибок прошлых лет (0 401 18 000, 0 401 19 000, 0 401 28 000, 0 401 29 000, 0 304 84 000, 0 304 94 000, 0 304 86 000, 0 304 96 000) закрываются в общеустановленном порядке, предусмотренном Инструкцией № 157н, с применением счета отчетных периодов.</w:t>
      </w:r>
      <w:proofErr w:type="gramEnd"/>
    </w:p>
    <w:p w:rsidR="005324F2" w:rsidRDefault="005324F2" w:rsidP="000B7A10">
      <w:pPr>
        <w:pStyle w:val="aa"/>
        <w:keepNext/>
        <w:keepLines/>
        <w:spacing w:before="0" w:beforeAutospacing="0" w:after="0" w:afterAutospacing="0"/>
        <w:ind w:right="40"/>
        <w:jc w:val="center"/>
        <w:rPr>
          <w:rStyle w:val="25"/>
          <w:rFonts w:eastAsia="Arial Unicode MS"/>
          <w:b/>
          <w:sz w:val="22"/>
          <w:szCs w:val="22"/>
        </w:rPr>
      </w:pPr>
    </w:p>
    <w:p w:rsidR="00880A17" w:rsidRPr="009C30A2" w:rsidRDefault="00880A17" w:rsidP="000B7A10">
      <w:pPr>
        <w:pStyle w:val="aa"/>
        <w:keepNext/>
        <w:keepLines/>
        <w:spacing w:before="0" w:beforeAutospacing="0" w:after="0" w:afterAutospacing="0"/>
        <w:ind w:right="40"/>
        <w:jc w:val="center"/>
        <w:rPr>
          <w:rStyle w:val="25"/>
          <w:rFonts w:eastAsia="Arial Unicode MS"/>
          <w:b/>
          <w:sz w:val="28"/>
          <w:szCs w:val="28"/>
        </w:rPr>
      </w:pPr>
      <w:r w:rsidRPr="009C30A2">
        <w:rPr>
          <w:rStyle w:val="25"/>
          <w:rFonts w:eastAsia="Arial Unicode MS"/>
          <w:b/>
          <w:sz w:val="28"/>
          <w:szCs w:val="28"/>
          <w:lang w:val="en-US"/>
        </w:rPr>
        <w:t>III</w:t>
      </w:r>
      <w:r w:rsidRPr="009C30A2">
        <w:rPr>
          <w:rStyle w:val="25"/>
          <w:rFonts w:eastAsia="Arial Unicode MS"/>
          <w:b/>
          <w:sz w:val="28"/>
          <w:szCs w:val="28"/>
        </w:rPr>
        <w:t>. ЦЕЛЕВЫЕ ПОСТУПЛЕНИЯ, ПОЖЕРТВОВАНИЯ</w:t>
      </w:r>
      <w:bookmarkStart w:id="1" w:name="bookmark1"/>
      <w:bookmarkEnd w:id="0"/>
    </w:p>
    <w:p w:rsidR="00880A17" w:rsidRPr="000B7A10" w:rsidRDefault="00880A17" w:rsidP="000B7A10">
      <w:pPr>
        <w:pStyle w:val="aa"/>
        <w:keepNext/>
        <w:keepLines/>
        <w:spacing w:before="0" w:beforeAutospacing="0" w:after="0" w:afterAutospacing="0"/>
        <w:ind w:right="40"/>
        <w:jc w:val="center"/>
        <w:rPr>
          <w:b/>
          <w:sz w:val="22"/>
          <w:szCs w:val="22"/>
        </w:rPr>
      </w:pPr>
    </w:p>
    <w:p w:rsidR="00880A17" w:rsidRPr="009C30A2" w:rsidRDefault="00880A17" w:rsidP="005324F2">
      <w:pPr>
        <w:pStyle w:val="aa"/>
        <w:keepNext/>
        <w:keepLines/>
        <w:numPr>
          <w:ilvl w:val="0"/>
          <w:numId w:val="35"/>
        </w:numPr>
        <w:spacing w:before="0" w:beforeAutospacing="0" w:after="0" w:afterAutospacing="0"/>
        <w:ind w:right="40"/>
        <w:jc w:val="center"/>
        <w:rPr>
          <w:rStyle w:val="25"/>
          <w:rFonts w:eastAsia="Arial Unicode MS"/>
          <w:b/>
          <w:sz w:val="24"/>
          <w:szCs w:val="24"/>
        </w:rPr>
      </w:pPr>
      <w:r w:rsidRPr="009C30A2">
        <w:rPr>
          <w:rStyle w:val="25"/>
          <w:rFonts w:eastAsia="Arial Unicode MS"/>
          <w:b/>
          <w:sz w:val="24"/>
          <w:szCs w:val="24"/>
        </w:rPr>
        <w:t>Целевые средства</w:t>
      </w:r>
      <w:bookmarkEnd w:id="1"/>
    </w:p>
    <w:p w:rsidR="005324F2" w:rsidRPr="000B7A10" w:rsidRDefault="005324F2" w:rsidP="005324F2">
      <w:pPr>
        <w:pStyle w:val="aa"/>
        <w:keepNext/>
        <w:keepLines/>
        <w:spacing w:before="0" w:beforeAutospacing="0" w:after="0" w:afterAutospacing="0"/>
        <w:ind w:left="720" w:right="40"/>
        <w:jc w:val="center"/>
        <w:rPr>
          <w:sz w:val="22"/>
          <w:szCs w:val="22"/>
        </w:rPr>
      </w:pPr>
    </w:p>
    <w:p w:rsidR="00880A17" w:rsidRPr="000B7A10" w:rsidRDefault="00880A17" w:rsidP="000B7A10">
      <w:pPr>
        <w:pStyle w:val="a5"/>
        <w:ind w:left="0" w:right="40" w:firstLine="709"/>
        <w:jc w:val="both"/>
        <w:rPr>
          <w:rStyle w:val="12"/>
          <w:rFonts w:eastAsia="Arial Unicode MS"/>
          <w:sz w:val="22"/>
          <w:szCs w:val="22"/>
        </w:rPr>
      </w:pPr>
      <w:r w:rsidRPr="000B7A10">
        <w:rPr>
          <w:rStyle w:val="12"/>
          <w:rFonts w:eastAsia="Arial Unicode MS"/>
          <w:sz w:val="22"/>
          <w:szCs w:val="22"/>
        </w:rPr>
        <w:t>1.1 Учет доходов и расходов от целевых поступлений организован в разрезе источников доходов и целевых статей расходов в соответствии с планом ФХД. К целевым поступлениям относятся доходы, не учитываемые в целях налогообложения согласно ст. 251 НК РФ.</w:t>
      </w:r>
    </w:p>
    <w:p w:rsidR="00880A17" w:rsidRPr="000B7A10" w:rsidRDefault="00880A17" w:rsidP="000B7A10">
      <w:pPr>
        <w:pStyle w:val="a5"/>
        <w:ind w:left="0" w:right="40" w:firstLine="709"/>
        <w:jc w:val="both"/>
        <w:rPr>
          <w:rStyle w:val="12"/>
          <w:rFonts w:eastAsia="Arial Unicode MS"/>
          <w:sz w:val="22"/>
          <w:szCs w:val="22"/>
        </w:rPr>
      </w:pPr>
      <w:r w:rsidRPr="000B7A10">
        <w:rPr>
          <w:rStyle w:val="12"/>
          <w:rFonts w:eastAsia="Arial Unicode MS"/>
          <w:sz w:val="22"/>
          <w:szCs w:val="22"/>
        </w:rPr>
        <w:t>1.2 МДОУ может получать добровольные пожертвования и целевые взносы от физических и юридических лиц. Направления использования таких средств осуществлять на основании Разрешения и в соответствии планом финансово-хозяйственной деятельности и договорами.</w:t>
      </w:r>
    </w:p>
    <w:p w:rsidR="00880A17" w:rsidRPr="000B7A10" w:rsidRDefault="00880A17" w:rsidP="000B7A10">
      <w:pPr>
        <w:pStyle w:val="a5"/>
        <w:ind w:left="0" w:right="40" w:firstLine="709"/>
        <w:jc w:val="both"/>
        <w:rPr>
          <w:rStyle w:val="12"/>
          <w:rFonts w:eastAsia="Arial Unicode MS"/>
          <w:sz w:val="22"/>
          <w:szCs w:val="22"/>
        </w:rPr>
      </w:pPr>
      <w:r w:rsidRPr="000B7A10">
        <w:rPr>
          <w:rStyle w:val="12"/>
          <w:rFonts w:eastAsia="Arial Unicode MS"/>
          <w:sz w:val="22"/>
          <w:szCs w:val="22"/>
        </w:rPr>
        <w:t>1.3 МДОУ в качестве пожертвования может получать имущество на основании заявления от жертвователя, либо при получении такого имущества от физических лиц заключается Договор пожертвования с указанием наименования имущества, его стоимости, направления использования, сведений о жертвователе.</w:t>
      </w:r>
    </w:p>
    <w:p w:rsidR="00880A17" w:rsidRPr="000B7A10" w:rsidRDefault="00880A17" w:rsidP="000B7A10">
      <w:pPr>
        <w:pStyle w:val="a5"/>
        <w:ind w:left="0" w:right="40" w:firstLine="709"/>
        <w:jc w:val="both"/>
        <w:rPr>
          <w:sz w:val="22"/>
          <w:szCs w:val="22"/>
        </w:rPr>
      </w:pPr>
      <w:r w:rsidRPr="000B7A10">
        <w:rPr>
          <w:rStyle w:val="12"/>
          <w:rFonts w:eastAsia="Arial Unicode MS"/>
          <w:sz w:val="22"/>
          <w:szCs w:val="22"/>
        </w:rPr>
        <w:t>1.4</w:t>
      </w:r>
      <w:proofErr w:type="gramStart"/>
      <w:r w:rsidRPr="000B7A10">
        <w:rPr>
          <w:rStyle w:val="12"/>
          <w:rFonts w:eastAsia="Arial Unicode MS"/>
          <w:sz w:val="22"/>
          <w:szCs w:val="22"/>
        </w:rPr>
        <w:t xml:space="preserve"> В</w:t>
      </w:r>
      <w:proofErr w:type="gramEnd"/>
      <w:r w:rsidRPr="000B7A10">
        <w:rPr>
          <w:rStyle w:val="12"/>
          <w:rFonts w:eastAsia="Arial Unicode MS"/>
          <w:sz w:val="22"/>
          <w:szCs w:val="22"/>
        </w:rPr>
        <w:t xml:space="preserve"> отдельных случаях, когда невозможно определить имя жертвователя каких-либо ценностей, приход таких ценностей осуществлять на основании Акта, составленного действующей комиссией учреждения. В акте комиссии указывать причину появления ценностей в учреждении и стоимость данных ценностей, по которой их следует поставить на баланс.</w:t>
      </w:r>
    </w:p>
    <w:p w:rsidR="00880A17" w:rsidRPr="000B7A10" w:rsidRDefault="00880A17" w:rsidP="000B7A10">
      <w:pPr>
        <w:ind w:right="40" w:firstLine="3640"/>
        <w:jc w:val="both"/>
        <w:rPr>
          <w:rStyle w:val="12"/>
          <w:rFonts w:eastAsia="Arial Unicode MS"/>
          <w:b/>
          <w:sz w:val="22"/>
          <w:szCs w:val="22"/>
        </w:rPr>
      </w:pPr>
    </w:p>
    <w:p w:rsidR="00880A17" w:rsidRPr="000B7A10" w:rsidRDefault="00880A17" w:rsidP="000B7A10">
      <w:pPr>
        <w:autoSpaceDE w:val="0"/>
        <w:autoSpaceDN w:val="0"/>
        <w:adjustRightInd w:val="0"/>
        <w:jc w:val="center"/>
        <w:rPr>
          <w:b/>
          <w:bCs/>
          <w:color w:val="auto"/>
          <w:sz w:val="22"/>
          <w:szCs w:val="22"/>
        </w:rPr>
      </w:pPr>
    </w:p>
    <w:p w:rsidR="00880A17" w:rsidRPr="000B7A10" w:rsidRDefault="00880A17" w:rsidP="000B7A10">
      <w:pPr>
        <w:pStyle w:val="4"/>
        <w:ind w:right="40"/>
        <w:jc w:val="right"/>
        <w:rPr>
          <w:b w:val="0"/>
          <w:i/>
          <w:sz w:val="22"/>
          <w:szCs w:val="22"/>
        </w:rPr>
      </w:pPr>
    </w:p>
    <w:p w:rsidR="00880A17" w:rsidRPr="000B7A10" w:rsidRDefault="00880A17" w:rsidP="000B7A10">
      <w:pPr>
        <w:rPr>
          <w:sz w:val="22"/>
          <w:szCs w:val="22"/>
        </w:rPr>
      </w:pPr>
    </w:p>
    <w:p w:rsidR="00880A17" w:rsidRPr="000B7A10" w:rsidRDefault="00880A17" w:rsidP="000B7A10">
      <w:pPr>
        <w:rPr>
          <w:sz w:val="22"/>
          <w:szCs w:val="22"/>
        </w:rPr>
      </w:pPr>
    </w:p>
    <w:p w:rsidR="00C610E5" w:rsidRPr="000B7A10" w:rsidRDefault="00C610E5" w:rsidP="000B7A10">
      <w:pPr>
        <w:jc w:val="center"/>
        <w:rPr>
          <w:sz w:val="22"/>
          <w:szCs w:val="22"/>
        </w:rPr>
      </w:pPr>
    </w:p>
    <w:p w:rsidR="00D67ECF" w:rsidRPr="000B7A10" w:rsidRDefault="00D67ECF" w:rsidP="000B7A10">
      <w:pPr>
        <w:autoSpaceDE w:val="0"/>
        <w:autoSpaceDN w:val="0"/>
        <w:adjustRightInd w:val="0"/>
        <w:jc w:val="right"/>
        <w:outlineLvl w:val="0"/>
        <w:rPr>
          <w:bCs/>
          <w:sz w:val="22"/>
          <w:szCs w:val="22"/>
        </w:rPr>
      </w:pPr>
    </w:p>
    <w:p w:rsidR="00D67ECF" w:rsidRPr="000B7A10" w:rsidRDefault="00D67ECF" w:rsidP="000B7A10">
      <w:pPr>
        <w:autoSpaceDE w:val="0"/>
        <w:autoSpaceDN w:val="0"/>
        <w:adjustRightInd w:val="0"/>
        <w:jc w:val="right"/>
        <w:outlineLvl w:val="0"/>
        <w:rPr>
          <w:bCs/>
          <w:sz w:val="22"/>
          <w:szCs w:val="22"/>
        </w:rPr>
      </w:pPr>
    </w:p>
    <w:p w:rsidR="00D67ECF" w:rsidRPr="000B7A10" w:rsidRDefault="00D67ECF" w:rsidP="000B7A10">
      <w:pPr>
        <w:autoSpaceDE w:val="0"/>
        <w:autoSpaceDN w:val="0"/>
        <w:adjustRightInd w:val="0"/>
        <w:jc w:val="right"/>
        <w:outlineLvl w:val="0"/>
        <w:rPr>
          <w:bCs/>
          <w:sz w:val="22"/>
          <w:szCs w:val="22"/>
        </w:rPr>
      </w:pPr>
    </w:p>
    <w:p w:rsidR="00D67ECF" w:rsidRDefault="00D67ECF" w:rsidP="000B7A10">
      <w:pPr>
        <w:autoSpaceDE w:val="0"/>
        <w:autoSpaceDN w:val="0"/>
        <w:adjustRightInd w:val="0"/>
        <w:jc w:val="right"/>
        <w:outlineLvl w:val="0"/>
        <w:rPr>
          <w:bCs/>
          <w:sz w:val="22"/>
          <w:szCs w:val="22"/>
        </w:rPr>
      </w:pPr>
    </w:p>
    <w:p w:rsidR="005324F2" w:rsidRPr="000B7A10" w:rsidRDefault="005324F2" w:rsidP="000B7A10">
      <w:pPr>
        <w:autoSpaceDE w:val="0"/>
        <w:autoSpaceDN w:val="0"/>
        <w:adjustRightInd w:val="0"/>
        <w:jc w:val="right"/>
        <w:outlineLvl w:val="0"/>
        <w:rPr>
          <w:bCs/>
          <w:sz w:val="22"/>
          <w:szCs w:val="22"/>
        </w:rPr>
      </w:pPr>
    </w:p>
    <w:p w:rsidR="00D67ECF" w:rsidRPr="000B7A10" w:rsidRDefault="00D67ECF" w:rsidP="000B7A10">
      <w:pPr>
        <w:autoSpaceDE w:val="0"/>
        <w:autoSpaceDN w:val="0"/>
        <w:adjustRightInd w:val="0"/>
        <w:jc w:val="right"/>
        <w:outlineLvl w:val="0"/>
        <w:rPr>
          <w:bCs/>
          <w:sz w:val="22"/>
          <w:szCs w:val="22"/>
        </w:rPr>
      </w:pPr>
    </w:p>
    <w:p w:rsidR="00D67ECF" w:rsidRDefault="00D67ECF" w:rsidP="000B7A10">
      <w:pPr>
        <w:autoSpaceDE w:val="0"/>
        <w:autoSpaceDN w:val="0"/>
        <w:adjustRightInd w:val="0"/>
        <w:jc w:val="right"/>
        <w:outlineLvl w:val="0"/>
        <w:rPr>
          <w:bCs/>
          <w:sz w:val="22"/>
          <w:szCs w:val="22"/>
        </w:rPr>
      </w:pPr>
    </w:p>
    <w:p w:rsidR="009C30A2" w:rsidRDefault="009C30A2" w:rsidP="000B7A10">
      <w:pPr>
        <w:autoSpaceDE w:val="0"/>
        <w:autoSpaceDN w:val="0"/>
        <w:adjustRightInd w:val="0"/>
        <w:jc w:val="right"/>
        <w:outlineLvl w:val="0"/>
        <w:rPr>
          <w:bCs/>
          <w:sz w:val="22"/>
          <w:szCs w:val="22"/>
        </w:rPr>
      </w:pPr>
    </w:p>
    <w:p w:rsidR="009C30A2" w:rsidRDefault="009C30A2" w:rsidP="000B7A10">
      <w:pPr>
        <w:autoSpaceDE w:val="0"/>
        <w:autoSpaceDN w:val="0"/>
        <w:adjustRightInd w:val="0"/>
        <w:jc w:val="right"/>
        <w:outlineLvl w:val="0"/>
        <w:rPr>
          <w:bCs/>
          <w:sz w:val="22"/>
          <w:szCs w:val="22"/>
        </w:rPr>
      </w:pPr>
    </w:p>
    <w:p w:rsidR="009C30A2" w:rsidRDefault="009C30A2" w:rsidP="000B7A10">
      <w:pPr>
        <w:autoSpaceDE w:val="0"/>
        <w:autoSpaceDN w:val="0"/>
        <w:adjustRightInd w:val="0"/>
        <w:jc w:val="right"/>
        <w:outlineLvl w:val="0"/>
        <w:rPr>
          <w:bCs/>
          <w:sz w:val="22"/>
          <w:szCs w:val="22"/>
        </w:rPr>
      </w:pPr>
    </w:p>
    <w:p w:rsidR="009C30A2" w:rsidRDefault="009C30A2" w:rsidP="000B7A10">
      <w:pPr>
        <w:autoSpaceDE w:val="0"/>
        <w:autoSpaceDN w:val="0"/>
        <w:adjustRightInd w:val="0"/>
        <w:jc w:val="right"/>
        <w:outlineLvl w:val="0"/>
        <w:rPr>
          <w:bCs/>
          <w:sz w:val="22"/>
          <w:szCs w:val="22"/>
        </w:rPr>
      </w:pPr>
    </w:p>
    <w:p w:rsidR="009C30A2" w:rsidRDefault="009C30A2" w:rsidP="000B7A10">
      <w:pPr>
        <w:autoSpaceDE w:val="0"/>
        <w:autoSpaceDN w:val="0"/>
        <w:adjustRightInd w:val="0"/>
        <w:jc w:val="right"/>
        <w:outlineLvl w:val="0"/>
        <w:rPr>
          <w:bCs/>
          <w:sz w:val="22"/>
          <w:szCs w:val="22"/>
        </w:rPr>
      </w:pPr>
    </w:p>
    <w:p w:rsidR="009C30A2" w:rsidRDefault="009C30A2" w:rsidP="000B7A10">
      <w:pPr>
        <w:autoSpaceDE w:val="0"/>
        <w:autoSpaceDN w:val="0"/>
        <w:adjustRightInd w:val="0"/>
        <w:jc w:val="right"/>
        <w:outlineLvl w:val="0"/>
        <w:rPr>
          <w:bCs/>
          <w:sz w:val="22"/>
          <w:szCs w:val="22"/>
        </w:rPr>
      </w:pPr>
    </w:p>
    <w:p w:rsidR="009C30A2" w:rsidRDefault="009C30A2" w:rsidP="000B7A10">
      <w:pPr>
        <w:autoSpaceDE w:val="0"/>
        <w:autoSpaceDN w:val="0"/>
        <w:adjustRightInd w:val="0"/>
        <w:jc w:val="right"/>
        <w:outlineLvl w:val="0"/>
        <w:rPr>
          <w:bCs/>
          <w:sz w:val="22"/>
          <w:szCs w:val="22"/>
        </w:rPr>
      </w:pPr>
    </w:p>
    <w:p w:rsidR="009C30A2" w:rsidRDefault="009C30A2"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2213D0" w:rsidRDefault="002213D0" w:rsidP="000B7A10">
      <w:pPr>
        <w:autoSpaceDE w:val="0"/>
        <w:autoSpaceDN w:val="0"/>
        <w:adjustRightInd w:val="0"/>
        <w:jc w:val="right"/>
        <w:outlineLvl w:val="0"/>
        <w:rPr>
          <w:bCs/>
          <w:sz w:val="22"/>
          <w:szCs w:val="22"/>
        </w:rPr>
      </w:pPr>
    </w:p>
    <w:p w:rsidR="009C30A2" w:rsidRPr="000B7A10" w:rsidRDefault="009C30A2" w:rsidP="000B7A10">
      <w:pPr>
        <w:autoSpaceDE w:val="0"/>
        <w:autoSpaceDN w:val="0"/>
        <w:adjustRightInd w:val="0"/>
        <w:jc w:val="right"/>
        <w:outlineLvl w:val="0"/>
        <w:rPr>
          <w:bCs/>
          <w:sz w:val="22"/>
          <w:szCs w:val="22"/>
        </w:rPr>
      </w:pPr>
    </w:p>
    <w:p w:rsidR="00D67ECF" w:rsidRPr="000B7A10" w:rsidRDefault="00D67ECF" w:rsidP="000B7A10">
      <w:pPr>
        <w:autoSpaceDE w:val="0"/>
        <w:autoSpaceDN w:val="0"/>
        <w:adjustRightInd w:val="0"/>
        <w:jc w:val="right"/>
        <w:outlineLvl w:val="0"/>
        <w:rPr>
          <w:bCs/>
          <w:sz w:val="22"/>
          <w:szCs w:val="22"/>
        </w:rPr>
      </w:pPr>
    </w:p>
    <w:p w:rsidR="00C610E5" w:rsidRPr="000B7A10" w:rsidRDefault="00C610E5" w:rsidP="000B7A10">
      <w:pPr>
        <w:autoSpaceDE w:val="0"/>
        <w:autoSpaceDN w:val="0"/>
        <w:adjustRightInd w:val="0"/>
        <w:jc w:val="right"/>
        <w:outlineLvl w:val="0"/>
        <w:rPr>
          <w:bCs/>
          <w:sz w:val="22"/>
          <w:szCs w:val="22"/>
        </w:rPr>
      </w:pPr>
      <w:r w:rsidRPr="000B7A10">
        <w:rPr>
          <w:bCs/>
          <w:sz w:val="22"/>
          <w:szCs w:val="22"/>
        </w:rPr>
        <w:t>Приложение N 2</w:t>
      </w:r>
    </w:p>
    <w:p w:rsidR="00C610E5" w:rsidRPr="000B7A10" w:rsidRDefault="00C610E5" w:rsidP="000B7A10">
      <w:pPr>
        <w:autoSpaceDE w:val="0"/>
        <w:autoSpaceDN w:val="0"/>
        <w:adjustRightInd w:val="0"/>
        <w:jc w:val="right"/>
        <w:rPr>
          <w:bCs/>
          <w:sz w:val="22"/>
          <w:szCs w:val="22"/>
        </w:rPr>
      </w:pPr>
      <w:r w:rsidRPr="000B7A10">
        <w:rPr>
          <w:bCs/>
          <w:sz w:val="22"/>
          <w:szCs w:val="22"/>
        </w:rPr>
        <w:t xml:space="preserve">к Приказу </w:t>
      </w:r>
      <w:r w:rsidR="00050004">
        <w:rPr>
          <w:bCs/>
          <w:sz w:val="22"/>
          <w:szCs w:val="22"/>
        </w:rPr>
        <w:t>от 26</w:t>
      </w:r>
      <w:r w:rsidRPr="00050004">
        <w:rPr>
          <w:bCs/>
          <w:sz w:val="22"/>
          <w:szCs w:val="22"/>
        </w:rPr>
        <w:t>.0</w:t>
      </w:r>
      <w:r w:rsidR="00050004">
        <w:rPr>
          <w:bCs/>
          <w:sz w:val="22"/>
          <w:szCs w:val="22"/>
        </w:rPr>
        <w:t>3</w:t>
      </w:r>
      <w:r w:rsidRPr="00050004">
        <w:rPr>
          <w:bCs/>
          <w:sz w:val="22"/>
          <w:szCs w:val="22"/>
        </w:rPr>
        <w:t>.</w:t>
      </w:r>
      <w:r w:rsidR="00050004">
        <w:rPr>
          <w:bCs/>
          <w:sz w:val="22"/>
          <w:szCs w:val="22"/>
        </w:rPr>
        <w:t>20</w:t>
      </w:r>
      <w:r w:rsidRPr="00050004">
        <w:rPr>
          <w:bCs/>
          <w:sz w:val="22"/>
          <w:szCs w:val="22"/>
        </w:rPr>
        <w:t xml:space="preserve"> N </w:t>
      </w:r>
      <w:r w:rsidR="00050004">
        <w:rPr>
          <w:bCs/>
          <w:sz w:val="22"/>
          <w:szCs w:val="22"/>
        </w:rPr>
        <w:t>9/1</w:t>
      </w:r>
    </w:p>
    <w:p w:rsidR="00C610E5" w:rsidRPr="000B7A10" w:rsidRDefault="00C610E5" w:rsidP="000B7A10">
      <w:pPr>
        <w:autoSpaceDE w:val="0"/>
        <w:autoSpaceDN w:val="0"/>
        <w:adjustRightInd w:val="0"/>
        <w:ind w:firstLine="540"/>
        <w:jc w:val="both"/>
        <w:rPr>
          <w:bCs/>
          <w:sz w:val="22"/>
          <w:szCs w:val="22"/>
        </w:rPr>
      </w:pPr>
    </w:p>
    <w:p w:rsidR="00C610E5" w:rsidRPr="009C30A2" w:rsidRDefault="00C610E5" w:rsidP="000B7A10">
      <w:pPr>
        <w:autoSpaceDE w:val="0"/>
        <w:autoSpaceDN w:val="0"/>
        <w:adjustRightInd w:val="0"/>
        <w:jc w:val="center"/>
        <w:rPr>
          <w:b/>
          <w:bCs/>
          <w:sz w:val="28"/>
          <w:szCs w:val="28"/>
        </w:rPr>
      </w:pPr>
      <w:bookmarkStart w:id="2" w:name="Par3549"/>
      <w:bookmarkEnd w:id="2"/>
      <w:r w:rsidRPr="009C30A2">
        <w:rPr>
          <w:b/>
          <w:bCs/>
          <w:sz w:val="28"/>
          <w:szCs w:val="28"/>
        </w:rPr>
        <w:t xml:space="preserve">Учетная политика </w:t>
      </w:r>
    </w:p>
    <w:p w:rsidR="00C610E5" w:rsidRPr="009C30A2" w:rsidRDefault="00C610E5" w:rsidP="000B7A10">
      <w:pPr>
        <w:autoSpaceDE w:val="0"/>
        <w:autoSpaceDN w:val="0"/>
        <w:adjustRightInd w:val="0"/>
        <w:jc w:val="center"/>
        <w:rPr>
          <w:b/>
          <w:bCs/>
          <w:sz w:val="28"/>
          <w:szCs w:val="28"/>
        </w:rPr>
      </w:pPr>
      <w:r w:rsidRPr="009C30A2">
        <w:rPr>
          <w:b/>
          <w:bCs/>
          <w:sz w:val="28"/>
          <w:szCs w:val="28"/>
        </w:rPr>
        <w:t>МДОУ «Детский сад № 211»  для целей налогового учета</w:t>
      </w:r>
    </w:p>
    <w:p w:rsidR="00C610E5" w:rsidRPr="000B7A10" w:rsidRDefault="00C610E5" w:rsidP="000B7A10">
      <w:pPr>
        <w:ind w:right="40" w:firstLine="360"/>
        <w:jc w:val="both"/>
        <w:rPr>
          <w:sz w:val="22"/>
          <w:szCs w:val="22"/>
        </w:rPr>
      </w:pPr>
    </w:p>
    <w:p w:rsidR="00C610E5" w:rsidRPr="009C30A2" w:rsidRDefault="00C610E5" w:rsidP="009C30A2">
      <w:pPr>
        <w:pStyle w:val="a5"/>
        <w:numPr>
          <w:ilvl w:val="0"/>
          <w:numId w:val="36"/>
        </w:numPr>
        <w:ind w:right="40"/>
        <w:jc w:val="center"/>
        <w:rPr>
          <w:b/>
        </w:rPr>
      </w:pPr>
      <w:r w:rsidRPr="009C30A2">
        <w:rPr>
          <w:b/>
        </w:rPr>
        <w:t>Общие положения</w:t>
      </w:r>
    </w:p>
    <w:p w:rsidR="009C30A2" w:rsidRPr="009C30A2" w:rsidRDefault="009C30A2" w:rsidP="009C30A2">
      <w:pPr>
        <w:pStyle w:val="a5"/>
        <w:ind w:right="40"/>
        <w:jc w:val="center"/>
        <w:rPr>
          <w:sz w:val="22"/>
          <w:szCs w:val="22"/>
        </w:rPr>
      </w:pPr>
    </w:p>
    <w:p w:rsidR="00C610E5" w:rsidRPr="000B7A10" w:rsidRDefault="00C610E5" w:rsidP="000B7A10">
      <w:pPr>
        <w:ind w:right="40" w:firstLine="709"/>
        <w:jc w:val="both"/>
        <w:rPr>
          <w:sz w:val="22"/>
          <w:szCs w:val="22"/>
        </w:rPr>
      </w:pPr>
      <w:r w:rsidRPr="000B7A10">
        <w:rPr>
          <w:sz w:val="22"/>
          <w:szCs w:val="22"/>
        </w:rPr>
        <w:t>1.1 Налоговый учет предназначен для накопления и обработки информации, необходимой для исчисления соответствующих налогов и исполнения обязанности по их уплате в бюджет.</w:t>
      </w:r>
    </w:p>
    <w:p w:rsidR="00C610E5" w:rsidRPr="000B7A10" w:rsidRDefault="00C610E5" w:rsidP="000B7A10">
      <w:pPr>
        <w:ind w:right="40" w:firstLine="709"/>
        <w:jc w:val="both"/>
        <w:rPr>
          <w:sz w:val="22"/>
          <w:szCs w:val="22"/>
        </w:rPr>
      </w:pPr>
      <w:r w:rsidRPr="000B7A10">
        <w:rPr>
          <w:sz w:val="22"/>
          <w:szCs w:val="22"/>
        </w:rPr>
        <w:t xml:space="preserve">1.2. </w:t>
      </w:r>
      <w:r w:rsidRPr="000B7A10">
        <w:rPr>
          <w:bCs/>
          <w:sz w:val="22"/>
          <w:szCs w:val="22"/>
        </w:rPr>
        <w:t>Учреждение применяет общую систему налогообложения.</w:t>
      </w:r>
    </w:p>
    <w:p w:rsidR="00C610E5" w:rsidRPr="000B7A10" w:rsidRDefault="00C610E5" w:rsidP="000B7A10">
      <w:pPr>
        <w:ind w:right="40" w:firstLine="709"/>
        <w:jc w:val="both"/>
        <w:rPr>
          <w:sz w:val="22"/>
          <w:szCs w:val="22"/>
        </w:rPr>
      </w:pPr>
      <w:r w:rsidRPr="000B7A10">
        <w:rPr>
          <w:sz w:val="22"/>
          <w:szCs w:val="22"/>
        </w:rPr>
        <w:t xml:space="preserve">1.3. Обязанности по ведению налогового учета в организации </w:t>
      </w:r>
      <w:proofErr w:type="gramStart"/>
      <w:r w:rsidRPr="000B7A10">
        <w:rPr>
          <w:sz w:val="22"/>
          <w:szCs w:val="22"/>
        </w:rPr>
        <w:t>возложена</w:t>
      </w:r>
      <w:proofErr w:type="gramEnd"/>
      <w:r w:rsidRPr="000B7A10">
        <w:rPr>
          <w:sz w:val="22"/>
          <w:szCs w:val="22"/>
        </w:rPr>
        <w:t xml:space="preserve"> на бухгалтерию учреждения.</w:t>
      </w:r>
    </w:p>
    <w:p w:rsidR="00C610E5" w:rsidRPr="000B7A10" w:rsidRDefault="00C610E5" w:rsidP="000B7A10">
      <w:pPr>
        <w:autoSpaceDE w:val="0"/>
        <w:autoSpaceDN w:val="0"/>
        <w:adjustRightInd w:val="0"/>
        <w:ind w:firstLine="709"/>
        <w:jc w:val="both"/>
        <w:rPr>
          <w:color w:val="auto"/>
          <w:sz w:val="22"/>
          <w:szCs w:val="22"/>
        </w:rPr>
      </w:pPr>
      <w:r w:rsidRPr="000B7A10">
        <w:rPr>
          <w:color w:val="auto"/>
          <w:sz w:val="22"/>
          <w:szCs w:val="22"/>
        </w:rPr>
        <w:t xml:space="preserve">1.4. </w:t>
      </w:r>
      <w:r w:rsidRPr="000B7A10">
        <w:rPr>
          <w:bCs/>
          <w:sz w:val="22"/>
          <w:szCs w:val="22"/>
        </w:rPr>
        <w:t>Учреждением используется электронный способ представления налоговой отчетности в налоговые органы по телекоммуникационным каналам связи</w:t>
      </w:r>
      <w:r w:rsidRPr="000B7A10">
        <w:rPr>
          <w:color w:val="auto"/>
          <w:sz w:val="22"/>
          <w:szCs w:val="22"/>
        </w:rPr>
        <w:t>.</w:t>
      </w:r>
    </w:p>
    <w:p w:rsidR="00C610E5" w:rsidRPr="000B7A10" w:rsidRDefault="00C610E5" w:rsidP="000B7A10">
      <w:pPr>
        <w:autoSpaceDE w:val="0"/>
        <w:autoSpaceDN w:val="0"/>
        <w:adjustRightInd w:val="0"/>
        <w:ind w:firstLine="709"/>
        <w:jc w:val="both"/>
        <w:rPr>
          <w:bCs/>
          <w:sz w:val="22"/>
          <w:szCs w:val="22"/>
        </w:rPr>
      </w:pPr>
      <w:r w:rsidRPr="000B7A10">
        <w:rPr>
          <w:color w:val="auto"/>
          <w:sz w:val="22"/>
          <w:szCs w:val="22"/>
        </w:rPr>
        <w:t xml:space="preserve">1.5. </w:t>
      </w:r>
      <w:r w:rsidRPr="000B7A10">
        <w:rPr>
          <w:bCs/>
          <w:sz w:val="22"/>
          <w:szCs w:val="22"/>
        </w:rPr>
        <w:t>Налоговый учет в учреждении ведется автоматизированным способом с применением программы</w:t>
      </w:r>
      <w:r w:rsidR="0080105B" w:rsidRPr="000B7A10">
        <w:rPr>
          <w:bCs/>
          <w:sz w:val="22"/>
          <w:szCs w:val="22"/>
        </w:rPr>
        <w:t xml:space="preserve"> 1С</w:t>
      </w:r>
      <w:proofErr w:type="gramStart"/>
      <w:r w:rsidR="0080105B" w:rsidRPr="000B7A10">
        <w:rPr>
          <w:bCs/>
          <w:sz w:val="22"/>
          <w:szCs w:val="22"/>
        </w:rPr>
        <w:t>.П</w:t>
      </w:r>
      <w:proofErr w:type="gramEnd"/>
      <w:r w:rsidR="0080105B" w:rsidRPr="000B7A10">
        <w:rPr>
          <w:bCs/>
          <w:sz w:val="22"/>
          <w:szCs w:val="22"/>
        </w:rPr>
        <w:t xml:space="preserve">редприятие и </w:t>
      </w:r>
      <w:r w:rsidRPr="000B7A10">
        <w:rPr>
          <w:bCs/>
          <w:sz w:val="22"/>
          <w:szCs w:val="22"/>
        </w:rPr>
        <w:t>СБИС++ Электронная отчетность.</w:t>
      </w:r>
    </w:p>
    <w:p w:rsidR="00C610E5" w:rsidRPr="000B7A10" w:rsidRDefault="00C610E5" w:rsidP="000B7A10">
      <w:pPr>
        <w:autoSpaceDE w:val="0"/>
        <w:autoSpaceDN w:val="0"/>
        <w:adjustRightInd w:val="0"/>
        <w:ind w:firstLine="709"/>
        <w:jc w:val="both"/>
        <w:rPr>
          <w:bCs/>
          <w:sz w:val="22"/>
          <w:szCs w:val="22"/>
        </w:rPr>
      </w:pPr>
      <w:r w:rsidRPr="000B7A10">
        <w:rPr>
          <w:bCs/>
          <w:sz w:val="22"/>
          <w:szCs w:val="22"/>
        </w:rPr>
        <w:t xml:space="preserve">1.6. Регистры налогового учета ведутся на основе данных бухгалтерского учета. В качестве регистров налогового учета используются регистры бухгалтерского учета и самостоятельно разработанные учреждением регистры налогового учета, приведенные в </w:t>
      </w:r>
      <w:hyperlink w:anchor="Par3713" w:history="1">
        <w:r w:rsidRPr="000B7A10">
          <w:rPr>
            <w:bCs/>
            <w:sz w:val="22"/>
            <w:szCs w:val="22"/>
          </w:rPr>
          <w:t>Приложении</w:t>
        </w:r>
      </w:hyperlink>
      <w:r w:rsidRPr="000B7A10">
        <w:rPr>
          <w:bCs/>
          <w:sz w:val="22"/>
          <w:szCs w:val="22"/>
        </w:rPr>
        <w:t xml:space="preserve"> к настоящей Учетной политике.</w:t>
      </w:r>
    </w:p>
    <w:p w:rsidR="00C610E5" w:rsidRPr="000B7A10" w:rsidRDefault="00C610E5" w:rsidP="000B7A10">
      <w:pPr>
        <w:autoSpaceDE w:val="0"/>
        <w:autoSpaceDN w:val="0"/>
        <w:adjustRightInd w:val="0"/>
        <w:ind w:firstLine="709"/>
        <w:jc w:val="both"/>
        <w:rPr>
          <w:bCs/>
          <w:color w:val="FF0000"/>
          <w:sz w:val="22"/>
          <w:szCs w:val="22"/>
        </w:rPr>
      </w:pPr>
      <w:r w:rsidRPr="000B7A10">
        <w:rPr>
          <w:bCs/>
          <w:color w:val="auto"/>
          <w:sz w:val="22"/>
          <w:szCs w:val="22"/>
        </w:rPr>
        <w:t xml:space="preserve">1.7. Налоговые регистры на бумажных носителях формируются учреждением </w:t>
      </w:r>
      <w:r w:rsidR="0080105B" w:rsidRPr="000B7A10">
        <w:rPr>
          <w:bCs/>
          <w:color w:val="auto"/>
          <w:sz w:val="22"/>
          <w:szCs w:val="22"/>
        </w:rPr>
        <w:t>по мере необходимости</w:t>
      </w:r>
      <w:r w:rsidRPr="000B7A10">
        <w:rPr>
          <w:bCs/>
          <w:color w:val="FF0000"/>
          <w:sz w:val="22"/>
          <w:szCs w:val="22"/>
        </w:rPr>
        <w:t>.</w:t>
      </w:r>
    </w:p>
    <w:p w:rsidR="00C610E5" w:rsidRPr="000B7A10" w:rsidRDefault="00C610E5" w:rsidP="000B7A10">
      <w:pPr>
        <w:autoSpaceDE w:val="0"/>
        <w:autoSpaceDN w:val="0"/>
        <w:adjustRightInd w:val="0"/>
        <w:ind w:firstLine="709"/>
        <w:jc w:val="both"/>
        <w:rPr>
          <w:bCs/>
          <w:sz w:val="22"/>
          <w:szCs w:val="22"/>
        </w:rPr>
      </w:pPr>
      <w:r w:rsidRPr="000B7A10">
        <w:rPr>
          <w:bCs/>
          <w:sz w:val="22"/>
          <w:szCs w:val="22"/>
        </w:rPr>
        <w:t>1.8. Ответственность за ведение налоговых регистров возлагается на бухгалтера, ответственного за ведение налогового учета.</w:t>
      </w:r>
    </w:p>
    <w:p w:rsidR="00C610E5" w:rsidRPr="000B7A10" w:rsidRDefault="00C610E5" w:rsidP="000B7A10">
      <w:pPr>
        <w:ind w:right="40" w:firstLine="709"/>
        <w:jc w:val="both"/>
        <w:rPr>
          <w:sz w:val="22"/>
          <w:szCs w:val="22"/>
        </w:rPr>
      </w:pPr>
      <w:r w:rsidRPr="000B7A10">
        <w:rPr>
          <w:bCs/>
          <w:sz w:val="22"/>
          <w:szCs w:val="22"/>
        </w:rPr>
        <w:t xml:space="preserve">1.9. </w:t>
      </w:r>
      <w:r w:rsidRPr="000B7A10">
        <w:rPr>
          <w:sz w:val="22"/>
          <w:szCs w:val="22"/>
        </w:rPr>
        <w:t xml:space="preserve">При обнаружении ошибок (искажений) в исчислении налоговой базы относящихся к прошлым налоговым (отчетным) периодам, в текущем налоговом (отчетном) периоде, если допущенные ошибки (искажения) привели к излишней уплате налога, пересчет налоговой базы и суммы налога производится за </w:t>
      </w:r>
      <w:proofErr w:type="gramStart"/>
      <w:r w:rsidRPr="000B7A10">
        <w:rPr>
          <w:sz w:val="22"/>
          <w:szCs w:val="22"/>
        </w:rPr>
        <w:t>период</w:t>
      </w:r>
      <w:proofErr w:type="gramEnd"/>
      <w:r w:rsidRPr="000B7A10">
        <w:rPr>
          <w:sz w:val="22"/>
          <w:szCs w:val="22"/>
        </w:rPr>
        <w:t xml:space="preserve"> в котором были выявлены указанные ошибки (искажения) ст. 54 п. 1 НК РФ</w:t>
      </w:r>
    </w:p>
    <w:p w:rsidR="00C610E5" w:rsidRPr="000B7A10" w:rsidRDefault="00C610E5" w:rsidP="000B7A10">
      <w:pPr>
        <w:autoSpaceDE w:val="0"/>
        <w:autoSpaceDN w:val="0"/>
        <w:adjustRightInd w:val="0"/>
        <w:ind w:firstLine="709"/>
        <w:jc w:val="both"/>
        <w:rPr>
          <w:bCs/>
          <w:sz w:val="22"/>
          <w:szCs w:val="22"/>
        </w:rPr>
      </w:pPr>
      <w:r w:rsidRPr="000B7A10">
        <w:rPr>
          <w:bCs/>
          <w:sz w:val="22"/>
          <w:szCs w:val="22"/>
        </w:rPr>
        <w:t xml:space="preserve">1.10. </w:t>
      </w:r>
      <w:r w:rsidRPr="000B7A10">
        <w:rPr>
          <w:sz w:val="22"/>
          <w:szCs w:val="22"/>
        </w:rPr>
        <w:t>Изменения и дополнения учетной политики оформляются отдельными приказами.</w:t>
      </w:r>
    </w:p>
    <w:p w:rsidR="00C610E5" w:rsidRPr="000B7A10" w:rsidRDefault="00C610E5" w:rsidP="000B7A10">
      <w:pPr>
        <w:autoSpaceDE w:val="0"/>
        <w:autoSpaceDN w:val="0"/>
        <w:adjustRightInd w:val="0"/>
        <w:ind w:firstLine="709"/>
        <w:jc w:val="both"/>
        <w:rPr>
          <w:color w:val="auto"/>
          <w:sz w:val="22"/>
          <w:szCs w:val="22"/>
        </w:rPr>
      </w:pPr>
    </w:p>
    <w:p w:rsidR="00C610E5" w:rsidRPr="009C30A2" w:rsidRDefault="00C610E5" w:rsidP="000B7A10">
      <w:pPr>
        <w:autoSpaceDE w:val="0"/>
        <w:autoSpaceDN w:val="0"/>
        <w:adjustRightInd w:val="0"/>
        <w:jc w:val="center"/>
        <w:outlineLvl w:val="1"/>
        <w:rPr>
          <w:b/>
          <w:bCs/>
        </w:rPr>
      </w:pPr>
      <w:r w:rsidRPr="009C30A2">
        <w:rPr>
          <w:b/>
          <w:bCs/>
        </w:rPr>
        <w:t>II. Методическая часть</w:t>
      </w:r>
    </w:p>
    <w:p w:rsidR="00C610E5" w:rsidRPr="000B7A10" w:rsidRDefault="00C610E5" w:rsidP="000B7A10">
      <w:pPr>
        <w:autoSpaceDE w:val="0"/>
        <w:autoSpaceDN w:val="0"/>
        <w:adjustRightInd w:val="0"/>
        <w:ind w:firstLine="540"/>
        <w:jc w:val="both"/>
        <w:rPr>
          <w:bCs/>
          <w:sz w:val="22"/>
          <w:szCs w:val="22"/>
        </w:rPr>
      </w:pPr>
    </w:p>
    <w:p w:rsidR="00C610E5" w:rsidRPr="000B7A10" w:rsidRDefault="00C610E5" w:rsidP="000B7A10">
      <w:pPr>
        <w:autoSpaceDE w:val="0"/>
        <w:autoSpaceDN w:val="0"/>
        <w:adjustRightInd w:val="0"/>
        <w:ind w:firstLine="540"/>
        <w:jc w:val="both"/>
        <w:rPr>
          <w:bCs/>
          <w:sz w:val="22"/>
          <w:szCs w:val="22"/>
        </w:rPr>
      </w:pPr>
      <w:r w:rsidRPr="000B7A10">
        <w:rPr>
          <w:bCs/>
          <w:sz w:val="22"/>
          <w:szCs w:val="22"/>
        </w:rPr>
        <w:t>1. Налог на добавленную стоимость (НДС)</w:t>
      </w:r>
      <w:hyperlink w:anchor="Par3639" w:history="1">
        <w:r w:rsidRPr="000B7A10">
          <w:rPr>
            <w:bCs/>
            <w:sz w:val="22"/>
            <w:szCs w:val="22"/>
          </w:rPr>
          <w:t>.</w:t>
        </w:r>
      </w:hyperlink>
    </w:p>
    <w:p w:rsidR="00C610E5" w:rsidRPr="000B7A10" w:rsidRDefault="00C610E5" w:rsidP="000B7A10">
      <w:pPr>
        <w:autoSpaceDE w:val="0"/>
        <w:autoSpaceDN w:val="0"/>
        <w:adjustRightInd w:val="0"/>
        <w:ind w:firstLine="540"/>
        <w:jc w:val="both"/>
        <w:rPr>
          <w:bCs/>
          <w:sz w:val="22"/>
          <w:szCs w:val="22"/>
        </w:rPr>
      </w:pPr>
      <w:r w:rsidRPr="000B7A10">
        <w:rPr>
          <w:bCs/>
          <w:sz w:val="22"/>
          <w:szCs w:val="22"/>
        </w:rPr>
        <w:t>2. Налог на прибыль организаций.</w:t>
      </w:r>
    </w:p>
    <w:p w:rsidR="00C610E5" w:rsidRPr="000B7A10" w:rsidRDefault="00C610E5" w:rsidP="000B7A10">
      <w:pPr>
        <w:autoSpaceDE w:val="0"/>
        <w:autoSpaceDN w:val="0"/>
        <w:adjustRightInd w:val="0"/>
        <w:ind w:firstLine="540"/>
        <w:jc w:val="both"/>
        <w:rPr>
          <w:bCs/>
          <w:sz w:val="22"/>
          <w:szCs w:val="22"/>
        </w:rPr>
      </w:pPr>
      <w:r w:rsidRPr="000B7A10">
        <w:rPr>
          <w:bCs/>
          <w:sz w:val="22"/>
          <w:szCs w:val="22"/>
        </w:rPr>
        <w:t>3. Налог на доходы физических лиц (НДФЛ)</w:t>
      </w:r>
      <w:r w:rsidRPr="000B7A10">
        <w:rPr>
          <w:sz w:val="22"/>
          <w:szCs w:val="22"/>
        </w:rPr>
        <w:t>.</w:t>
      </w:r>
    </w:p>
    <w:p w:rsidR="00C610E5" w:rsidRPr="000B7A10" w:rsidRDefault="00C610E5" w:rsidP="000B7A10">
      <w:pPr>
        <w:autoSpaceDE w:val="0"/>
        <w:autoSpaceDN w:val="0"/>
        <w:adjustRightInd w:val="0"/>
        <w:ind w:firstLine="540"/>
        <w:jc w:val="both"/>
        <w:rPr>
          <w:bCs/>
          <w:sz w:val="22"/>
          <w:szCs w:val="22"/>
        </w:rPr>
      </w:pPr>
      <w:r w:rsidRPr="000B7A10">
        <w:rPr>
          <w:bCs/>
          <w:sz w:val="22"/>
          <w:szCs w:val="22"/>
        </w:rPr>
        <w:t>4. Страховые взносы</w:t>
      </w:r>
      <w:r w:rsidRPr="000B7A10">
        <w:rPr>
          <w:sz w:val="22"/>
          <w:szCs w:val="22"/>
        </w:rPr>
        <w:t>.</w:t>
      </w:r>
    </w:p>
    <w:p w:rsidR="00C610E5" w:rsidRPr="000B7A10" w:rsidRDefault="00C610E5" w:rsidP="000B7A10">
      <w:pPr>
        <w:autoSpaceDE w:val="0"/>
        <w:autoSpaceDN w:val="0"/>
        <w:adjustRightInd w:val="0"/>
        <w:ind w:firstLine="540"/>
        <w:jc w:val="both"/>
        <w:rPr>
          <w:bCs/>
          <w:sz w:val="22"/>
          <w:szCs w:val="22"/>
        </w:rPr>
      </w:pPr>
      <w:r w:rsidRPr="000B7A10">
        <w:rPr>
          <w:bCs/>
          <w:sz w:val="22"/>
          <w:szCs w:val="22"/>
        </w:rPr>
        <w:lastRenderedPageBreak/>
        <w:t>5. Земельный налог</w:t>
      </w:r>
      <w:r w:rsidRPr="000B7A10">
        <w:rPr>
          <w:sz w:val="22"/>
          <w:szCs w:val="22"/>
        </w:rPr>
        <w:t>.</w:t>
      </w:r>
    </w:p>
    <w:p w:rsidR="00C610E5" w:rsidRPr="000B7A10" w:rsidRDefault="00C610E5" w:rsidP="000B7A10">
      <w:pPr>
        <w:autoSpaceDE w:val="0"/>
        <w:autoSpaceDN w:val="0"/>
        <w:adjustRightInd w:val="0"/>
        <w:ind w:firstLine="540"/>
        <w:jc w:val="both"/>
        <w:rPr>
          <w:bCs/>
          <w:sz w:val="22"/>
          <w:szCs w:val="22"/>
        </w:rPr>
      </w:pPr>
      <w:r w:rsidRPr="000B7A10">
        <w:rPr>
          <w:bCs/>
          <w:sz w:val="22"/>
          <w:szCs w:val="22"/>
        </w:rPr>
        <w:t>6. Налог на имущество организаций</w:t>
      </w:r>
      <w:hyperlink w:anchor="Par3701" w:history="1">
        <w:r w:rsidRPr="000B7A10">
          <w:rPr>
            <w:bCs/>
            <w:sz w:val="22"/>
            <w:szCs w:val="22"/>
          </w:rPr>
          <w:t>.</w:t>
        </w:r>
      </w:hyperlink>
    </w:p>
    <w:p w:rsidR="00C610E5" w:rsidRPr="000B7A10" w:rsidRDefault="00C610E5" w:rsidP="000B7A10">
      <w:pPr>
        <w:autoSpaceDE w:val="0"/>
        <w:autoSpaceDN w:val="0"/>
        <w:adjustRightInd w:val="0"/>
        <w:ind w:firstLine="709"/>
        <w:jc w:val="both"/>
        <w:rPr>
          <w:color w:val="auto"/>
          <w:sz w:val="22"/>
          <w:szCs w:val="22"/>
        </w:rPr>
      </w:pPr>
    </w:p>
    <w:p w:rsidR="00C610E5" w:rsidRPr="009C30A2" w:rsidRDefault="00C610E5" w:rsidP="000B7A10">
      <w:pPr>
        <w:numPr>
          <w:ilvl w:val="0"/>
          <w:numId w:val="25"/>
        </w:numPr>
        <w:jc w:val="center"/>
        <w:rPr>
          <w:b/>
        </w:rPr>
      </w:pPr>
      <w:r w:rsidRPr="009C30A2">
        <w:rPr>
          <w:b/>
        </w:rPr>
        <w:t>Налог на добавленную стоимость</w:t>
      </w:r>
    </w:p>
    <w:p w:rsidR="00C610E5" w:rsidRPr="000B7A10" w:rsidRDefault="00C610E5" w:rsidP="000B7A10">
      <w:pPr>
        <w:ind w:left="1103"/>
        <w:rPr>
          <w:sz w:val="22"/>
          <w:szCs w:val="22"/>
        </w:rPr>
      </w:pPr>
    </w:p>
    <w:p w:rsidR="00C610E5" w:rsidRPr="000B7A10" w:rsidRDefault="00C610E5" w:rsidP="000B7A10">
      <w:pPr>
        <w:ind w:firstLine="743"/>
        <w:jc w:val="both"/>
        <w:rPr>
          <w:sz w:val="22"/>
          <w:szCs w:val="22"/>
        </w:rPr>
      </w:pPr>
      <w:r w:rsidRPr="000B7A10">
        <w:rPr>
          <w:sz w:val="22"/>
          <w:szCs w:val="22"/>
        </w:rPr>
        <w:t>Операции, не подлежащие налогообложению, перечислены в статье 149 НК РФ. Виды деятельности Учреждения, освобожденные от налогообложения:</w:t>
      </w:r>
    </w:p>
    <w:p w:rsidR="0080105B" w:rsidRPr="000B7A10" w:rsidRDefault="00C610E5" w:rsidP="000B7A10">
      <w:pPr>
        <w:ind w:firstLine="743"/>
        <w:jc w:val="both"/>
        <w:rPr>
          <w:sz w:val="22"/>
          <w:szCs w:val="22"/>
        </w:rPr>
      </w:pPr>
      <w:r w:rsidRPr="000B7A10">
        <w:rPr>
          <w:sz w:val="22"/>
          <w:szCs w:val="22"/>
        </w:rPr>
        <w:t>- услуги по содержанию детей в дошкольных учреждениях, проведению занятий с несовершеннолетними детьми в кружках, секциях (включая спортивные) и сту</w:t>
      </w:r>
      <w:r w:rsidR="0080105B" w:rsidRPr="000B7A10">
        <w:rPr>
          <w:sz w:val="22"/>
          <w:szCs w:val="22"/>
        </w:rPr>
        <w:t>диях (п.п.4, п.2, ст.149 НК РФ).</w:t>
      </w:r>
    </w:p>
    <w:p w:rsidR="00C610E5" w:rsidRPr="000B7A10" w:rsidRDefault="00C610E5" w:rsidP="000B7A10">
      <w:pPr>
        <w:ind w:firstLine="743"/>
        <w:jc w:val="both"/>
        <w:rPr>
          <w:sz w:val="22"/>
          <w:szCs w:val="22"/>
        </w:rPr>
      </w:pPr>
      <w:r w:rsidRPr="000B7A10">
        <w:rPr>
          <w:sz w:val="22"/>
          <w:szCs w:val="22"/>
        </w:rPr>
        <w:t>Суммы НДС по товарам, услугам, в том числе нефинансовым активам, приобретаемым с целью осуществления видов деятельности, не облагаемых НДС, учитывать в их стоимости.</w:t>
      </w:r>
    </w:p>
    <w:p w:rsidR="00C610E5" w:rsidRPr="000B7A10" w:rsidRDefault="00C610E5" w:rsidP="000B7A10">
      <w:pPr>
        <w:ind w:right="40" w:firstLine="360"/>
        <w:jc w:val="both"/>
        <w:rPr>
          <w:sz w:val="22"/>
          <w:szCs w:val="22"/>
        </w:rPr>
      </w:pPr>
      <w:r w:rsidRPr="000B7A10">
        <w:rPr>
          <w:sz w:val="22"/>
          <w:szCs w:val="22"/>
        </w:rPr>
        <w:tab/>
      </w:r>
    </w:p>
    <w:p w:rsidR="00C610E5" w:rsidRPr="009C30A2" w:rsidRDefault="00C610E5" w:rsidP="000B7A10">
      <w:pPr>
        <w:numPr>
          <w:ilvl w:val="0"/>
          <w:numId w:val="25"/>
        </w:numPr>
        <w:ind w:right="40"/>
        <w:jc w:val="center"/>
        <w:rPr>
          <w:b/>
        </w:rPr>
      </w:pPr>
      <w:r w:rsidRPr="009C30A2">
        <w:rPr>
          <w:b/>
        </w:rPr>
        <w:t>Налог на прибыль организаций</w:t>
      </w:r>
    </w:p>
    <w:p w:rsidR="00C610E5" w:rsidRPr="000B7A10" w:rsidRDefault="00C610E5" w:rsidP="000B7A10">
      <w:pPr>
        <w:ind w:left="1103" w:right="40"/>
        <w:rPr>
          <w:b/>
          <w:sz w:val="22"/>
          <w:szCs w:val="22"/>
        </w:rPr>
      </w:pPr>
    </w:p>
    <w:p w:rsidR="00C610E5" w:rsidRPr="000B7A10" w:rsidRDefault="00F37562" w:rsidP="000B7A10">
      <w:pPr>
        <w:pStyle w:val="a5"/>
        <w:numPr>
          <w:ilvl w:val="1"/>
          <w:numId w:val="25"/>
        </w:numPr>
        <w:spacing w:line="264" w:lineRule="atLeast"/>
        <w:ind w:left="-142" w:firstLine="885"/>
        <w:jc w:val="both"/>
        <w:rPr>
          <w:rFonts w:eastAsia="Times New Roman"/>
          <w:color w:val="auto"/>
          <w:sz w:val="22"/>
          <w:szCs w:val="22"/>
        </w:rPr>
      </w:pPr>
      <w:r w:rsidRPr="000B7A10">
        <w:rPr>
          <w:sz w:val="22"/>
          <w:szCs w:val="22"/>
        </w:rPr>
        <w:t xml:space="preserve"> </w:t>
      </w:r>
      <w:r w:rsidR="00C610E5" w:rsidRPr="000B7A10">
        <w:rPr>
          <w:sz w:val="22"/>
          <w:szCs w:val="22"/>
        </w:rPr>
        <w:t>В соответствии со с</w:t>
      </w:r>
      <w:r w:rsidR="00C610E5" w:rsidRPr="000B7A10">
        <w:rPr>
          <w:rFonts w:eastAsia="Times New Roman"/>
          <w:color w:val="auto"/>
          <w:sz w:val="22"/>
          <w:szCs w:val="22"/>
        </w:rPr>
        <w:t>татьей 284.1 НК РФ предусмотрена возможность применения нулевой ставки налогообложения для отдельных видов образовательной деятельности. В соответствии с постановлением Правительства РФ от 10 ноября 2011 г. № 917 "Об утверждении перечня видов образовательной и медицинской деятельности, осуществляемой организациями, для применения налоговой ставки 0 процентов по налогу на прибыль организаций", под действие статьи 284.1.  НК РФ подпадает реализация основной образовательной программы дошкольного образования.</w:t>
      </w:r>
    </w:p>
    <w:p w:rsidR="00F37562" w:rsidRDefault="00F37562" w:rsidP="000B7A10">
      <w:pPr>
        <w:pStyle w:val="a5"/>
        <w:numPr>
          <w:ilvl w:val="1"/>
          <w:numId w:val="25"/>
        </w:numPr>
        <w:spacing w:line="264" w:lineRule="atLeast"/>
        <w:ind w:left="-142" w:firstLine="885"/>
        <w:jc w:val="both"/>
        <w:rPr>
          <w:rFonts w:eastAsia="Times New Roman"/>
          <w:color w:val="auto"/>
          <w:sz w:val="22"/>
          <w:szCs w:val="22"/>
        </w:rPr>
      </w:pPr>
      <w:r w:rsidRPr="000B7A10">
        <w:rPr>
          <w:rFonts w:eastAsia="Times New Roman"/>
          <w:color w:val="auto"/>
          <w:sz w:val="22"/>
          <w:szCs w:val="22"/>
        </w:rPr>
        <w:t>Доход, полученный в результате реализации металло</w:t>
      </w:r>
      <w:r w:rsidR="005324F2">
        <w:rPr>
          <w:rFonts w:eastAsia="Times New Roman"/>
          <w:color w:val="auto"/>
          <w:sz w:val="22"/>
          <w:szCs w:val="22"/>
        </w:rPr>
        <w:t>ло</w:t>
      </w:r>
      <w:r w:rsidRPr="000B7A10">
        <w:rPr>
          <w:rFonts w:eastAsia="Times New Roman"/>
          <w:color w:val="auto"/>
          <w:sz w:val="22"/>
          <w:szCs w:val="22"/>
        </w:rPr>
        <w:t>ма,</w:t>
      </w:r>
      <w:r w:rsidR="005D0B51" w:rsidRPr="000B7A10">
        <w:rPr>
          <w:rFonts w:eastAsia="Times New Roman"/>
          <w:color w:val="auto"/>
          <w:sz w:val="22"/>
          <w:szCs w:val="22"/>
        </w:rPr>
        <w:t xml:space="preserve"> облагается налогом на прибыль и перечисляется в бюджет за счет уменьшения дохода от реализации.</w:t>
      </w:r>
    </w:p>
    <w:p w:rsidR="005324F2" w:rsidRPr="000B7A10" w:rsidRDefault="005324F2" w:rsidP="005324F2">
      <w:pPr>
        <w:pStyle w:val="a5"/>
        <w:spacing w:line="264" w:lineRule="atLeast"/>
        <w:ind w:left="743"/>
        <w:jc w:val="both"/>
        <w:rPr>
          <w:rFonts w:eastAsia="Times New Roman"/>
          <w:color w:val="auto"/>
          <w:sz w:val="22"/>
          <w:szCs w:val="22"/>
        </w:rPr>
      </w:pPr>
    </w:p>
    <w:p w:rsidR="00C610E5" w:rsidRPr="009C30A2" w:rsidRDefault="00C610E5" w:rsidP="000B7A10">
      <w:pPr>
        <w:pStyle w:val="aa"/>
        <w:numPr>
          <w:ilvl w:val="0"/>
          <w:numId w:val="25"/>
        </w:numPr>
        <w:spacing w:before="0" w:beforeAutospacing="0" w:after="0" w:afterAutospacing="0"/>
        <w:jc w:val="center"/>
        <w:rPr>
          <w:b/>
          <w:color w:val="000000"/>
        </w:rPr>
      </w:pPr>
      <w:r w:rsidRPr="009C30A2">
        <w:rPr>
          <w:b/>
          <w:color w:val="000000"/>
        </w:rPr>
        <w:t>Налог на доходы физических лиц (НДФЛ)</w:t>
      </w:r>
    </w:p>
    <w:p w:rsidR="00C610E5" w:rsidRPr="000B7A10" w:rsidRDefault="00C610E5" w:rsidP="000B7A10">
      <w:pPr>
        <w:pStyle w:val="aa"/>
        <w:spacing w:before="0" w:beforeAutospacing="0" w:after="0" w:afterAutospacing="0"/>
        <w:ind w:left="1103"/>
        <w:rPr>
          <w:b/>
          <w:color w:val="000000"/>
          <w:sz w:val="22"/>
          <w:szCs w:val="22"/>
        </w:rPr>
      </w:pPr>
    </w:p>
    <w:p w:rsidR="00C610E5" w:rsidRPr="000B7A10" w:rsidRDefault="00C610E5" w:rsidP="000B7A10">
      <w:pPr>
        <w:ind w:firstLine="708"/>
        <w:jc w:val="both"/>
        <w:rPr>
          <w:sz w:val="22"/>
          <w:szCs w:val="22"/>
        </w:rPr>
      </w:pPr>
      <w:r w:rsidRPr="000B7A10">
        <w:rPr>
          <w:sz w:val="22"/>
          <w:szCs w:val="22"/>
        </w:rPr>
        <w:t>Глава 23 "Налог на доходы физических лиц» НК РФ.</w:t>
      </w:r>
    </w:p>
    <w:p w:rsidR="00C610E5" w:rsidRPr="000B7A10" w:rsidRDefault="00C610E5" w:rsidP="000B7A10">
      <w:pPr>
        <w:ind w:firstLine="708"/>
        <w:jc w:val="both"/>
        <w:rPr>
          <w:sz w:val="22"/>
          <w:szCs w:val="22"/>
        </w:rPr>
      </w:pPr>
      <w:r w:rsidRPr="000B7A10">
        <w:rPr>
          <w:sz w:val="22"/>
          <w:szCs w:val="22"/>
        </w:rPr>
        <w:t xml:space="preserve"> Обязанности учреждения по НДФЛ:</w:t>
      </w:r>
    </w:p>
    <w:p w:rsidR="00C610E5" w:rsidRPr="000B7A10" w:rsidRDefault="00C610E5" w:rsidP="000B7A10">
      <w:pPr>
        <w:ind w:firstLine="708"/>
        <w:jc w:val="both"/>
        <w:rPr>
          <w:sz w:val="22"/>
          <w:szCs w:val="22"/>
        </w:rPr>
      </w:pPr>
      <w:r w:rsidRPr="000B7A10">
        <w:rPr>
          <w:sz w:val="22"/>
          <w:szCs w:val="22"/>
        </w:rPr>
        <w:t>- вести учет доходов, полученных физическими лицами в налоговом периоде персонально по каждому налогоплательщику. Учет доходов осуществляется в Налоговой карточке по форме 1-НДФЛ;</w:t>
      </w:r>
    </w:p>
    <w:p w:rsidR="00C610E5" w:rsidRPr="000B7A10" w:rsidRDefault="00C610E5" w:rsidP="000B7A10">
      <w:pPr>
        <w:ind w:firstLine="708"/>
        <w:jc w:val="both"/>
        <w:rPr>
          <w:sz w:val="22"/>
          <w:szCs w:val="22"/>
        </w:rPr>
      </w:pPr>
      <w:r w:rsidRPr="000B7A10">
        <w:rPr>
          <w:sz w:val="22"/>
          <w:szCs w:val="22"/>
        </w:rPr>
        <w:t>- своевременно перечислять удержанные суммы налога в бюджет;</w:t>
      </w:r>
    </w:p>
    <w:p w:rsidR="00C610E5" w:rsidRPr="000B7A10" w:rsidRDefault="00C610E5" w:rsidP="000B7A10">
      <w:pPr>
        <w:ind w:firstLine="708"/>
        <w:jc w:val="both"/>
        <w:rPr>
          <w:sz w:val="22"/>
          <w:szCs w:val="22"/>
        </w:rPr>
      </w:pPr>
      <w:r w:rsidRPr="000B7A10">
        <w:rPr>
          <w:sz w:val="22"/>
          <w:szCs w:val="22"/>
        </w:rPr>
        <w:t>- представлять в налоговый орган по месту своего учета сведения о доходах физических лиц за налоговый период и суммах начисленных и удержанных в этом налоговом периоде налогов ежегодно не позднее 1 апреля года, следующего за истекшим налоговым периодом, по форме 2-НДФЛ, утвержденной ФНС. Указанные сведения представляются на магнитных носителях или по телекоммуникационным каналам связи в порядке, определяемом Минфином;</w:t>
      </w:r>
    </w:p>
    <w:p w:rsidR="00C610E5" w:rsidRPr="000B7A10" w:rsidRDefault="00C610E5" w:rsidP="000B7A10">
      <w:pPr>
        <w:ind w:firstLine="708"/>
        <w:jc w:val="both"/>
        <w:rPr>
          <w:sz w:val="22"/>
          <w:szCs w:val="22"/>
        </w:rPr>
      </w:pPr>
      <w:r w:rsidRPr="000B7A10">
        <w:rPr>
          <w:sz w:val="22"/>
          <w:szCs w:val="22"/>
        </w:rPr>
        <w:t>- выдавать физическим лицам по их заявлениям справки о полученных ими доходах и удержанных суммах налога.</w:t>
      </w:r>
    </w:p>
    <w:p w:rsidR="00C610E5" w:rsidRPr="000B7A10" w:rsidRDefault="00C610E5" w:rsidP="000B7A10">
      <w:pPr>
        <w:ind w:firstLine="708"/>
        <w:jc w:val="both"/>
        <w:rPr>
          <w:sz w:val="22"/>
          <w:szCs w:val="22"/>
        </w:rPr>
      </w:pPr>
      <w:r w:rsidRPr="000B7A10">
        <w:rPr>
          <w:sz w:val="22"/>
          <w:szCs w:val="22"/>
        </w:rPr>
        <w:t>Налоговая ставка: её размер устанавливается в соответствии со ст. 224 НК РФ.</w:t>
      </w:r>
    </w:p>
    <w:p w:rsidR="00C610E5" w:rsidRPr="000B7A10" w:rsidRDefault="00C610E5" w:rsidP="000B7A10">
      <w:pPr>
        <w:ind w:firstLine="708"/>
        <w:jc w:val="both"/>
        <w:rPr>
          <w:bCs/>
          <w:sz w:val="22"/>
          <w:szCs w:val="22"/>
        </w:rPr>
      </w:pPr>
      <w:r w:rsidRPr="000B7A10">
        <w:rPr>
          <w:bCs/>
          <w:sz w:val="22"/>
          <w:szCs w:val="22"/>
        </w:rPr>
        <w:t xml:space="preserve">Налоговые вычеты физическим лицам, в отношении которых учреждение выступает налоговым агентом, предоставляются на основании их письменных заявлений, для оформления которых могут использоваться самостоятельно разработанные учреждением формы, приведенные в </w:t>
      </w:r>
      <w:hyperlink w:anchor="Par3713" w:history="1">
        <w:r w:rsidRPr="000B7A10">
          <w:rPr>
            <w:b/>
            <w:bCs/>
            <w:color w:val="auto"/>
            <w:sz w:val="22"/>
            <w:szCs w:val="22"/>
          </w:rPr>
          <w:t>Приложении</w:t>
        </w:r>
      </w:hyperlink>
      <w:r w:rsidRPr="000B7A10">
        <w:rPr>
          <w:b/>
          <w:bCs/>
          <w:color w:val="auto"/>
          <w:sz w:val="22"/>
          <w:szCs w:val="22"/>
        </w:rPr>
        <w:t xml:space="preserve"> 1 и 2</w:t>
      </w:r>
      <w:r w:rsidRPr="000B7A10">
        <w:rPr>
          <w:bCs/>
          <w:sz w:val="22"/>
          <w:szCs w:val="22"/>
        </w:rPr>
        <w:t xml:space="preserve"> к настоящей Учетной политике</w:t>
      </w:r>
    </w:p>
    <w:p w:rsidR="005D0B51" w:rsidRPr="000B7A10" w:rsidRDefault="005D0B51" w:rsidP="000B7A10">
      <w:pPr>
        <w:ind w:firstLine="708"/>
        <w:jc w:val="both"/>
        <w:rPr>
          <w:sz w:val="22"/>
          <w:szCs w:val="22"/>
        </w:rPr>
      </w:pPr>
    </w:p>
    <w:p w:rsidR="00C610E5" w:rsidRPr="009C30A2" w:rsidRDefault="00C610E5" w:rsidP="000B7A10">
      <w:pPr>
        <w:numPr>
          <w:ilvl w:val="0"/>
          <w:numId w:val="25"/>
        </w:numPr>
        <w:spacing w:line="264" w:lineRule="atLeast"/>
        <w:jc w:val="center"/>
        <w:rPr>
          <w:rFonts w:eastAsia="Times New Roman"/>
          <w:b/>
          <w:color w:val="auto"/>
        </w:rPr>
      </w:pPr>
      <w:r w:rsidRPr="009C30A2">
        <w:rPr>
          <w:rFonts w:eastAsia="Times New Roman"/>
          <w:b/>
          <w:color w:val="auto"/>
        </w:rPr>
        <w:t>Страховые взносы в ПФ РФ, ФСС РФ, ФФОМС</w:t>
      </w:r>
    </w:p>
    <w:p w:rsidR="00C610E5" w:rsidRPr="000B7A10" w:rsidRDefault="00C610E5" w:rsidP="000B7A10">
      <w:pPr>
        <w:spacing w:line="264" w:lineRule="atLeast"/>
        <w:ind w:left="1103"/>
        <w:rPr>
          <w:rFonts w:eastAsia="Times New Roman"/>
          <w:b/>
          <w:color w:val="auto"/>
          <w:sz w:val="22"/>
          <w:szCs w:val="22"/>
        </w:rPr>
      </w:pPr>
    </w:p>
    <w:p w:rsidR="00C610E5" w:rsidRPr="000B7A10" w:rsidRDefault="00C610E5" w:rsidP="000B7A10">
      <w:pPr>
        <w:spacing w:line="264" w:lineRule="atLeast"/>
        <w:ind w:firstLine="708"/>
        <w:jc w:val="both"/>
        <w:rPr>
          <w:color w:val="auto"/>
          <w:sz w:val="22"/>
          <w:szCs w:val="22"/>
        </w:rPr>
      </w:pPr>
      <w:r w:rsidRPr="000B7A10">
        <w:rPr>
          <w:rFonts w:eastAsia="Times New Roman"/>
          <w:color w:val="auto"/>
          <w:sz w:val="22"/>
          <w:szCs w:val="22"/>
        </w:rPr>
        <w:t xml:space="preserve">Учреждение исполняет обязанности по уплате взносов, а так же обязанности по предоставлению отчетов по взносам. </w:t>
      </w:r>
      <w:r w:rsidRPr="000B7A10">
        <w:rPr>
          <w:color w:val="auto"/>
          <w:sz w:val="22"/>
          <w:szCs w:val="22"/>
        </w:rPr>
        <w:t>Учет сумм начисленных выплат работникам, а также сумм страховых взносов в государственные внебюджетные фонды, относящихся к ним, по каждому физическому лицу, в пользу которого осуществлялись выплаты, ведется в индивидуальных карточках по утвержденным формам.</w:t>
      </w:r>
    </w:p>
    <w:p w:rsidR="00C610E5" w:rsidRPr="000B7A10" w:rsidRDefault="00C610E5" w:rsidP="000B7A10">
      <w:pPr>
        <w:autoSpaceDE w:val="0"/>
        <w:autoSpaceDN w:val="0"/>
        <w:adjustRightInd w:val="0"/>
        <w:ind w:firstLine="540"/>
        <w:jc w:val="both"/>
        <w:rPr>
          <w:bCs/>
          <w:sz w:val="22"/>
          <w:szCs w:val="22"/>
        </w:rPr>
      </w:pPr>
      <w:r w:rsidRPr="000B7A10">
        <w:rPr>
          <w:bCs/>
          <w:sz w:val="22"/>
          <w:szCs w:val="22"/>
        </w:rPr>
        <w:t xml:space="preserve">Учет сумм начисленных выплат работникам, а также сумм страховых взносов осуществляется в соответствии с </w:t>
      </w:r>
      <w:hyperlink r:id="rId34" w:history="1">
        <w:r w:rsidRPr="000B7A10">
          <w:rPr>
            <w:bCs/>
            <w:sz w:val="22"/>
            <w:szCs w:val="22"/>
          </w:rPr>
          <w:t>гл. 34</w:t>
        </w:r>
      </w:hyperlink>
      <w:r w:rsidRPr="000B7A10">
        <w:rPr>
          <w:bCs/>
          <w:sz w:val="22"/>
          <w:szCs w:val="22"/>
        </w:rPr>
        <w:t xml:space="preserve"> НК РФ и Федеральным </w:t>
      </w:r>
      <w:hyperlink r:id="rId35" w:history="1">
        <w:r w:rsidRPr="000B7A10">
          <w:rPr>
            <w:bCs/>
            <w:sz w:val="22"/>
            <w:szCs w:val="22"/>
          </w:rPr>
          <w:t>законом</w:t>
        </w:r>
      </w:hyperlink>
      <w:r w:rsidRPr="000B7A10">
        <w:rPr>
          <w:bCs/>
          <w:sz w:val="22"/>
          <w:szCs w:val="22"/>
        </w:rPr>
        <w:t xml:space="preserve"> N 125-ФЗ.</w:t>
      </w:r>
    </w:p>
    <w:p w:rsidR="00C610E5" w:rsidRPr="000B7A10" w:rsidRDefault="00F8599B" w:rsidP="000B7A10">
      <w:pPr>
        <w:autoSpaceDE w:val="0"/>
        <w:autoSpaceDN w:val="0"/>
        <w:adjustRightInd w:val="0"/>
        <w:ind w:firstLine="540"/>
        <w:jc w:val="both"/>
        <w:rPr>
          <w:bCs/>
          <w:sz w:val="22"/>
          <w:szCs w:val="22"/>
        </w:rPr>
      </w:pPr>
      <w:r w:rsidRPr="000B7A10">
        <w:rPr>
          <w:bCs/>
          <w:sz w:val="22"/>
          <w:szCs w:val="22"/>
        </w:rPr>
        <w:t>Учет страховых взносов ведется автоматизированным способом с применением специализированной бухгалтерской п</w:t>
      </w:r>
      <w:r w:rsidR="005D0B51" w:rsidRPr="000B7A10">
        <w:rPr>
          <w:bCs/>
          <w:sz w:val="22"/>
          <w:szCs w:val="22"/>
        </w:rPr>
        <w:t>рограммы 1-С.</w:t>
      </w:r>
      <w:r w:rsidRPr="000B7A10">
        <w:rPr>
          <w:bCs/>
          <w:sz w:val="22"/>
          <w:szCs w:val="22"/>
        </w:rPr>
        <w:t xml:space="preserve"> Зарплата +Кадры(1С Предприятие 8)</w:t>
      </w:r>
      <w:r w:rsidR="00C610E5" w:rsidRPr="000B7A10">
        <w:rPr>
          <w:bCs/>
          <w:sz w:val="22"/>
          <w:szCs w:val="22"/>
        </w:rPr>
        <w:t>.</w:t>
      </w:r>
    </w:p>
    <w:p w:rsidR="00C610E5" w:rsidRPr="000B7A10" w:rsidRDefault="00C610E5" w:rsidP="000B7A10">
      <w:pPr>
        <w:autoSpaceDE w:val="0"/>
        <w:autoSpaceDN w:val="0"/>
        <w:adjustRightInd w:val="0"/>
        <w:ind w:firstLine="720"/>
        <w:jc w:val="both"/>
        <w:outlineLvl w:val="1"/>
        <w:rPr>
          <w:sz w:val="22"/>
          <w:szCs w:val="22"/>
        </w:rPr>
      </w:pPr>
      <w:r w:rsidRPr="000B7A10">
        <w:rPr>
          <w:sz w:val="22"/>
          <w:szCs w:val="22"/>
        </w:rPr>
        <w:t>Расчетным периодом для учреждения признается календарный год;</w:t>
      </w:r>
    </w:p>
    <w:p w:rsidR="00C610E5" w:rsidRDefault="00C610E5" w:rsidP="000B7A10">
      <w:pPr>
        <w:autoSpaceDE w:val="0"/>
        <w:autoSpaceDN w:val="0"/>
        <w:adjustRightInd w:val="0"/>
        <w:ind w:firstLine="720"/>
        <w:jc w:val="both"/>
        <w:outlineLvl w:val="1"/>
        <w:rPr>
          <w:sz w:val="22"/>
          <w:szCs w:val="22"/>
        </w:rPr>
      </w:pPr>
      <w:r w:rsidRPr="000B7A10">
        <w:rPr>
          <w:sz w:val="22"/>
          <w:szCs w:val="22"/>
        </w:rPr>
        <w:t>Отчетными периодами для учреждения признаются первый квартал, полугодие, девять месяцев календарного года, календарный год.</w:t>
      </w:r>
    </w:p>
    <w:p w:rsidR="005324F2" w:rsidRPr="000B7A10" w:rsidRDefault="005324F2" w:rsidP="000B7A10">
      <w:pPr>
        <w:autoSpaceDE w:val="0"/>
        <w:autoSpaceDN w:val="0"/>
        <w:adjustRightInd w:val="0"/>
        <w:ind w:firstLine="720"/>
        <w:jc w:val="both"/>
        <w:outlineLvl w:val="1"/>
        <w:rPr>
          <w:sz w:val="22"/>
          <w:szCs w:val="22"/>
        </w:rPr>
      </w:pPr>
    </w:p>
    <w:p w:rsidR="00C610E5" w:rsidRPr="009C30A2" w:rsidRDefault="00C610E5" w:rsidP="000B7A10">
      <w:pPr>
        <w:pStyle w:val="aa"/>
        <w:numPr>
          <w:ilvl w:val="0"/>
          <w:numId w:val="25"/>
        </w:numPr>
        <w:spacing w:before="0" w:beforeAutospacing="0" w:after="0" w:afterAutospacing="0"/>
        <w:jc w:val="center"/>
        <w:rPr>
          <w:b/>
        </w:rPr>
      </w:pPr>
      <w:r w:rsidRPr="009C30A2">
        <w:rPr>
          <w:b/>
        </w:rPr>
        <w:t>Земельный налог</w:t>
      </w:r>
    </w:p>
    <w:p w:rsidR="005324F2" w:rsidRPr="000B7A10" w:rsidRDefault="005324F2" w:rsidP="005324F2">
      <w:pPr>
        <w:pStyle w:val="aa"/>
        <w:spacing w:before="0" w:beforeAutospacing="0" w:after="0" w:afterAutospacing="0"/>
        <w:ind w:left="1103"/>
        <w:jc w:val="center"/>
        <w:rPr>
          <w:b/>
          <w:sz w:val="22"/>
          <w:szCs w:val="22"/>
        </w:rPr>
      </w:pPr>
    </w:p>
    <w:p w:rsidR="00C610E5" w:rsidRPr="000B7A10" w:rsidRDefault="00C610E5" w:rsidP="000B7A10">
      <w:pPr>
        <w:autoSpaceDE w:val="0"/>
        <w:autoSpaceDN w:val="0"/>
        <w:adjustRightInd w:val="0"/>
        <w:ind w:firstLine="709"/>
        <w:jc w:val="both"/>
        <w:rPr>
          <w:bCs/>
          <w:sz w:val="22"/>
          <w:szCs w:val="22"/>
        </w:rPr>
      </w:pPr>
      <w:r w:rsidRPr="000B7A10">
        <w:rPr>
          <w:bCs/>
          <w:sz w:val="22"/>
          <w:szCs w:val="22"/>
        </w:rPr>
        <w:t>Налоговая база определяется как кадастровая стоимость земельных участков, признаваемых объектом налогообложения, по состоянию на 1 января года, являющегося налоговым периодом.</w:t>
      </w:r>
    </w:p>
    <w:p w:rsidR="00C610E5" w:rsidRPr="000B7A10" w:rsidRDefault="00C610E5" w:rsidP="000B7A10">
      <w:pPr>
        <w:autoSpaceDE w:val="0"/>
        <w:autoSpaceDN w:val="0"/>
        <w:adjustRightInd w:val="0"/>
        <w:ind w:firstLine="709"/>
        <w:jc w:val="both"/>
        <w:rPr>
          <w:color w:val="auto"/>
          <w:sz w:val="22"/>
          <w:szCs w:val="22"/>
        </w:rPr>
      </w:pPr>
      <w:r w:rsidRPr="000B7A10">
        <w:rPr>
          <w:color w:val="auto"/>
          <w:sz w:val="22"/>
          <w:szCs w:val="22"/>
        </w:rPr>
        <w:t>Учреждением применяется налоговая ставка в размере 1,5%.</w:t>
      </w:r>
    </w:p>
    <w:p w:rsidR="00C610E5" w:rsidRPr="000B7A10" w:rsidRDefault="00C610E5" w:rsidP="000B7A10">
      <w:pPr>
        <w:autoSpaceDE w:val="0"/>
        <w:autoSpaceDN w:val="0"/>
        <w:adjustRightInd w:val="0"/>
        <w:ind w:firstLine="709"/>
        <w:jc w:val="both"/>
        <w:rPr>
          <w:color w:val="auto"/>
          <w:sz w:val="22"/>
          <w:szCs w:val="22"/>
        </w:rPr>
      </w:pPr>
      <w:r w:rsidRPr="000B7A10">
        <w:rPr>
          <w:color w:val="auto"/>
          <w:sz w:val="22"/>
          <w:szCs w:val="22"/>
        </w:rPr>
        <w:t>В течение года начисляются и перечисляются авансовые платежи по земельному налогу.</w:t>
      </w:r>
    </w:p>
    <w:p w:rsidR="00C610E5" w:rsidRDefault="00C610E5" w:rsidP="000B7A10">
      <w:pPr>
        <w:autoSpaceDE w:val="0"/>
        <w:autoSpaceDN w:val="0"/>
        <w:adjustRightInd w:val="0"/>
        <w:ind w:firstLine="709"/>
        <w:jc w:val="both"/>
        <w:rPr>
          <w:color w:val="auto"/>
          <w:sz w:val="22"/>
          <w:szCs w:val="22"/>
        </w:rPr>
      </w:pPr>
      <w:r w:rsidRPr="000B7A10">
        <w:rPr>
          <w:color w:val="auto"/>
          <w:sz w:val="22"/>
          <w:szCs w:val="22"/>
        </w:rPr>
        <w:t>Общая сумма налога определяется по истечении налогового периода, зачитываются начисленные и уплаченные платежи. По истечении налогового периода в налоговый орган по месту нахождения земельного участка представляется налоговая декларация по налогу.</w:t>
      </w:r>
    </w:p>
    <w:p w:rsidR="005324F2" w:rsidRPr="000B7A10" w:rsidRDefault="005324F2" w:rsidP="000B7A10">
      <w:pPr>
        <w:autoSpaceDE w:val="0"/>
        <w:autoSpaceDN w:val="0"/>
        <w:adjustRightInd w:val="0"/>
        <w:ind w:firstLine="709"/>
        <w:jc w:val="both"/>
        <w:rPr>
          <w:color w:val="auto"/>
          <w:sz w:val="22"/>
          <w:szCs w:val="22"/>
        </w:rPr>
      </w:pPr>
    </w:p>
    <w:p w:rsidR="00C610E5" w:rsidRPr="009C30A2" w:rsidRDefault="00C610E5" w:rsidP="000B7A10">
      <w:pPr>
        <w:pStyle w:val="aa"/>
        <w:spacing w:before="0" w:beforeAutospacing="0" w:after="0" w:afterAutospacing="0"/>
        <w:ind w:left="1071"/>
        <w:jc w:val="center"/>
        <w:rPr>
          <w:b/>
        </w:rPr>
      </w:pPr>
      <w:r w:rsidRPr="009C30A2">
        <w:rPr>
          <w:b/>
        </w:rPr>
        <w:t>6. Налог на имущество</w:t>
      </w:r>
    </w:p>
    <w:p w:rsidR="00C610E5" w:rsidRPr="000B7A10" w:rsidRDefault="00C610E5" w:rsidP="000B7A10">
      <w:pPr>
        <w:autoSpaceDE w:val="0"/>
        <w:autoSpaceDN w:val="0"/>
        <w:adjustRightInd w:val="0"/>
        <w:ind w:firstLine="709"/>
        <w:jc w:val="both"/>
        <w:rPr>
          <w:color w:val="auto"/>
          <w:sz w:val="22"/>
          <w:szCs w:val="22"/>
        </w:rPr>
      </w:pPr>
    </w:p>
    <w:p w:rsidR="00C610E5" w:rsidRPr="000B7A10" w:rsidRDefault="00C610E5" w:rsidP="000B7A10">
      <w:pPr>
        <w:autoSpaceDE w:val="0"/>
        <w:autoSpaceDN w:val="0"/>
        <w:adjustRightInd w:val="0"/>
        <w:ind w:firstLine="709"/>
        <w:jc w:val="both"/>
        <w:rPr>
          <w:color w:val="auto"/>
          <w:sz w:val="22"/>
          <w:szCs w:val="22"/>
        </w:rPr>
      </w:pPr>
      <w:r w:rsidRPr="000B7A10">
        <w:rPr>
          <w:color w:val="auto"/>
          <w:sz w:val="22"/>
          <w:szCs w:val="22"/>
        </w:rPr>
        <w:t>Налог на имущество уплачивается в соответствующий бюджет субъекта РФ по остаточной стоимости имущества. Учреждением применяется налоговая ставка в размере 2,2%. Отчетными периодами по налогу на имущество признаются первый квартал, полугодие и девять месяцев, календарный год. По истечении налогового периода в налоговый орган по месту нахождения организации представляется налоговая декларация по налогу</w:t>
      </w:r>
      <w:proofErr w:type="gramStart"/>
      <w:r w:rsidRPr="000B7A10">
        <w:rPr>
          <w:color w:val="auto"/>
          <w:sz w:val="22"/>
          <w:szCs w:val="22"/>
        </w:rPr>
        <w:t xml:space="preserve"> .</w:t>
      </w:r>
      <w:proofErr w:type="gramEnd"/>
    </w:p>
    <w:p w:rsidR="00C610E5" w:rsidRPr="000B7A10" w:rsidRDefault="00C610E5" w:rsidP="000B7A10">
      <w:pPr>
        <w:autoSpaceDE w:val="0"/>
        <w:autoSpaceDN w:val="0"/>
        <w:adjustRightInd w:val="0"/>
        <w:jc w:val="right"/>
        <w:outlineLvl w:val="1"/>
        <w:rPr>
          <w:bCs/>
          <w:sz w:val="22"/>
          <w:szCs w:val="22"/>
        </w:rPr>
      </w:pPr>
      <w:r w:rsidRPr="000B7A10">
        <w:rPr>
          <w:bCs/>
          <w:sz w:val="22"/>
          <w:szCs w:val="22"/>
        </w:rPr>
        <w:t>Приложение N 1</w:t>
      </w:r>
    </w:p>
    <w:p w:rsidR="00C610E5" w:rsidRPr="000B7A10" w:rsidRDefault="00C610E5" w:rsidP="000B7A10">
      <w:pPr>
        <w:autoSpaceDE w:val="0"/>
        <w:autoSpaceDN w:val="0"/>
        <w:adjustRightInd w:val="0"/>
        <w:jc w:val="right"/>
        <w:rPr>
          <w:bCs/>
          <w:sz w:val="22"/>
          <w:szCs w:val="22"/>
        </w:rPr>
      </w:pPr>
      <w:r w:rsidRPr="000B7A10">
        <w:rPr>
          <w:bCs/>
          <w:sz w:val="22"/>
          <w:szCs w:val="22"/>
        </w:rPr>
        <w:t>к Учетной политике МДОУ «Детский сад № 211»</w:t>
      </w:r>
    </w:p>
    <w:p w:rsidR="00C610E5" w:rsidRPr="000B7A10" w:rsidRDefault="00C610E5" w:rsidP="000B7A10">
      <w:pPr>
        <w:autoSpaceDE w:val="0"/>
        <w:autoSpaceDN w:val="0"/>
        <w:adjustRightInd w:val="0"/>
        <w:jc w:val="right"/>
        <w:rPr>
          <w:bCs/>
          <w:sz w:val="22"/>
          <w:szCs w:val="22"/>
        </w:rPr>
      </w:pPr>
      <w:r w:rsidRPr="000B7A10">
        <w:rPr>
          <w:bCs/>
          <w:sz w:val="22"/>
          <w:szCs w:val="22"/>
        </w:rPr>
        <w:t>для целей налогового учета</w:t>
      </w: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5D0B51" w:rsidP="000B7A10">
      <w:pPr>
        <w:pStyle w:val="Default"/>
        <w:ind w:left="360"/>
        <w:jc w:val="right"/>
        <w:rPr>
          <w:sz w:val="22"/>
          <w:szCs w:val="22"/>
        </w:rPr>
      </w:pP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00C610E5" w:rsidRPr="000B7A10">
        <w:rPr>
          <w:sz w:val="22"/>
          <w:szCs w:val="22"/>
        </w:rPr>
        <w:t>Заведующе</w:t>
      </w:r>
      <w:r w:rsidRPr="000B7A10">
        <w:rPr>
          <w:sz w:val="22"/>
          <w:szCs w:val="22"/>
        </w:rPr>
        <w:t>му</w:t>
      </w:r>
      <w:r w:rsidR="00C610E5" w:rsidRPr="000B7A10">
        <w:rPr>
          <w:sz w:val="22"/>
          <w:szCs w:val="22"/>
        </w:rPr>
        <w:t xml:space="preserve">  МДОУ детский сад № 211 </w:t>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proofErr w:type="gramStart"/>
      <w:r w:rsidR="00C610E5" w:rsidRPr="000B7A10">
        <w:rPr>
          <w:sz w:val="22"/>
          <w:szCs w:val="22"/>
        </w:rPr>
        <w:t>от</w:t>
      </w:r>
      <w:proofErr w:type="gramEnd"/>
      <w:r w:rsidR="00C610E5" w:rsidRPr="000B7A10">
        <w:rPr>
          <w:sz w:val="22"/>
          <w:szCs w:val="22"/>
        </w:rPr>
        <w:t xml:space="preserve"> </w:t>
      </w:r>
      <w:r w:rsidR="00C610E5" w:rsidRPr="000B7A10">
        <w:rPr>
          <w:sz w:val="22"/>
          <w:szCs w:val="22"/>
        </w:rPr>
        <w:tab/>
        <w:t xml:space="preserve">_______________________________ </w:t>
      </w:r>
    </w:p>
    <w:p w:rsidR="00C610E5" w:rsidRPr="000B7A10" w:rsidRDefault="00C610E5" w:rsidP="000B7A10">
      <w:pPr>
        <w:pStyle w:val="Default"/>
        <w:ind w:left="360"/>
        <w:jc w:val="right"/>
        <w:rPr>
          <w:sz w:val="22"/>
          <w:szCs w:val="22"/>
        </w:rPr>
      </w:pP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t>_____________________________________</w:t>
      </w:r>
    </w:p>
    <w:p w:rsidR="00C610E5" w:rsidRPr="000B7A10" w:rsidRDefault="00C610E5" w:rsidP="000B7A10">
      <w:pPr>
        <w:pStyle w:val="Default"/>
        <w:ind w:left="360"/>
        <w:jc w:val="right"/>
        <w:rPr>
          <w:sz w:val="22"/>
          <w:szCs w:val="22"/>
        </w:rPr>
      </w:pP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t>_____________________________________</w:t>
      </w:r>
    </w:p>
    <w:p w:rsidR="00C610E5" w:rsidRPr="000B7A10" w:rsidRDefault="00C610E5" w:rsidP="000B7A10">
      <w:pPr>
        <w:pStyle w:val="Default"/>
        <w:ind w:left="360"/>
        <w:jc w:val="right"/>
        <w:rPr>
          <w:sz w:val="22"/>
          <w:szCs w:val="22"/>
        </w:rPr>
      </w:pP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t xml:space="preserve">(должность, Ф.И.О. работника) </w:t>
      </w:r>
    </w:p>
    <w:p w:rsidR="00C610E5" w:rsidRPr="000B7A10" w:rsidRDefault="00C610E5" w:rsidP="000B7A10">
      <w:pPr>
        <w:pStyle w:val="Default"/>
        <w:ind w:left="360"/>
        <w:jc w:val="right"/>
        <w:rPr>
          <w:sz w:val="22"/>
          <w:szCs w:val="22"/>
        </w:rPr>
      </w:pPr>
    </w:p>
    <w:p w:rsidR="00C610E5" w:rsidRPr="000B7A10" w:rsidRDefault="00C610E5" w:rsidP="000B7A10">
      <w:pPr>
        <w:pStyle w:val="Default"/>
        <w:ind w:left="360"/>
        <w:rPr>
          <w:sz w:val="22"/>
          <w:szCs w:val="22"/>
        </w:rPr>
      </w:pPr>
    </w:p>
    <w:p w:rsidR="00C610E5" w:rsidRPr="000B7A10" w:rsidRDefault="00C610E5" w:rsidP="000B7A10">
      <w:pPr>
        <w:pStyle w:val="Default"/>
        <w:ind w:left="360"/>
        <w:rPr>
          <w:sz w:val="22"/>
          <w:szCs w:val="22"/>
        </w:rPr>
      </w:pPr>
    </w:p>
    <w:p w:rsidR="00C610E5" w:rsidRPr="000B7A10" w:rsidRDefault="00C610E5" w:rsidP="000B7A10">
      <w:pPr>
        <w:pStyle w:val="Default"/>
        <w:ind w:left="360"/>
        <w:rPr>
          <w:sz w:val="22"/>
          <w:szCs w:val="22"/>
        </w:rPr>
      </w:pPr>
    </w:p>
    <w:p w:rsidR="00C610E5" w:rsidRPr="000B7A10" w:rsidRDefault="00C610E5" w:rsidP="000B7A10">
      <w:pPr>
        <w:pStyle w:val="Default"/>
        <w:ind w:left="360"/>
        <w:jc w:val="center"/>
        <w:rPr>
          <w:b/>
          <w:sz w:val="22"/>
          <w:szCs w:val="22"/>
        </w:rPr>
      </w:pPr>
      <w:r w:rsidRPr="000B7A10">
        <w:rPr>
          <w:b/>
          <w:sz w:val="22"/>
          <w:szCs w:val="22"/>
        </w:rPr>
        <w:t>Заявление о предоставлении стандартных налоговых вычетов на детей</w:t>
      </w:r>
    </w:p>
    <w:p w:rsidR="00C610E5" w:rsidRPr="000B7A10" w:rsidRDefault="00C610E5" w:rsidP="000B7A10">
      <w:pPr>
        <w:pStyle w:val="Default"/>
        <w:ind w:left="360"/>
        <w:rPr>
          <w:b/>
          <w:sz w:val="22"/>
          <w:szCs w:val="22"/>
        </w:rPr>
      </w:pPr>
    </w:p>
    <w:p w:rsidR="00C610E5" w:rsidRPr="000B7A10" w:rsidRDefault="00C610E5" w:rsidP="000B7A10">
      <w:pPr>
        <w:pStyle w:val="Default"/>
        <w:ind w:left="360"/>
        <w:rPr>
          <w:b/>
          <w:sz w:val="22"/>
          <w:szCs w:val="22"/>
        </w:rPr>
      </w:pPr>
    </w:p>
    <w:p w:rsidR="00C610E5" w:rsidRPr="000B7A10" w:rsidRDefault="00C610E5" w:rsidP="000B7A10">
      <w:pPr>
        <w:rPr>
          <w:sz w:val="22"/>
          <w:szCs w:val="22"/>
        </w:rPr>
      </w:pPr>
      <w:r w:rsidRPr="000B7A10">
        <w:rPr>
          <w:sz w:val="22"/>
          <w:szCs w:val="22"/>
        </w:rPr>
        <w:t>Я, _____________________________________________________________________________,</w:t>
      </w:r>
    </w:p>
    <w:p w:rsidR="00C610E5" w:rsidRPr="000B7A10" w:rsidRDefault="00C610E5" w:rsidP="000B7A10">
      <w:pPr>
        <w:rPr>
          <w:sz w:val="22"/>
          <w:szCs w:val="22"/>
        </w:rPr>
      </w:pPr>
      <w:r w:rsidRPr="000B7A10">
        <w:rPr>
          <w:sz w:val="22"/>
          <w:szCs w:val="22"/>
        </w:rPr>
        <w:t xml:space="preserve"> в соответствии с положениями </w:t>
      </w:r>
      <w:proofErr w:type="spellStart"/>
      <w:r w:rsidRPr="000B7A10">
        <w:rPr>
          <w:sz w:val="22"/>
          <w:szCs w:val="22"/>
        </w:rPr>
        <w:t>пп</w:t>
      </w:r>
      <w:proofErr w:type="spellEnd"/>
      <w:r w:rsidRPr="000B7A10">
        <w:rPr>
          <w:sz w:val="22"/>
          <w:szCs w:val="22"/>
        </w:rPr>
        <w:t xml:space="preserve">. 4 п. 1 ст. 218 НК РФ прошу предоставить мне за каждый месяц налогового периода стандартные налоговые вычеты на детей:  </w:t>
      </w:r>
    </w:p>
    <w:p w:rsidR="00C610E5" w:rsidRPr="000B7A10" w:rsidRDefault="00C610E5" w:rsidP="000B7A10">
      <w:pPr>
        <w:jc w:val="both"/>
        <w:rPr>
          <w:sz w:val="22"/>
          <w:szCs w:val="22"/>
        </w:rPr>
      </w:pPr>
      <w:r w:rsidRPr="000B7A10">
        <w:rPr>
          <w:sz w:val="22"/>
          <w:szCs w:val="22"/>
        </w:rPr>
        <w:t xml:space="preserve">на первого ребенка ______________________________________________________, _____ года рождения, в размере 1400 руб.; </w:t>
      </w:r>
    </w:p>
    <w:p w:rsidR="00C610E5" w:rsidRPr="000B7A10" w:rsidRDefault="00C610E5" w:rsidP="000B7A10">
      <w:pPr>
        <w:jc w:val="both"/>
        <w:rPr>
          <w:sz w:val="22"/>
          <w:szCs w:val="22"/>
        </w:rPr>
      </w:pPr>
      <w:r w:rsidRPr="000B7A10">
        <w:rPr>
          <w:sz w:val="22"/>
          <w:szCs w:val="22"/>
        </w:rPr>
        <w:t xml:space="preserve">на второго ребенка ______________________________________________________, _____ года рождения, в размере 1400 руб. </w:t>
      </w:r>
    </w:p>
    <w:p w:rsidR="00C610E5" w:rsidRPr="000B7A10" w:rsidRDefault="00C610E5" w:rsidP="000B7A10">
      <w:pPr>
        <w:jc w:val="both"/>
        <w:rPr>
          <w:sz w:val="22"/>
          <w:szCs w:val="22"/>
        </w:rPr>
      </w:pPr>
      <w:r w:rsidRPr="000B7A10">
        <w:rPr>
          <w:sz w:val="22"/>
          <w:szCs w:val="22"/>
        </w:rPr>
        <w:t>на третьего и последующих детей ___________________________________________________, ________ года рождения, в размере 3000 руб.</w:t>
      </w:r>
    </w:p>
    <w:p w:rsidR="00C610E5" w:rsidRPr="000B7A10" w:rsidRDefault="00C610E5" w:rsidP="000B7A10">
      <w:pPr>
        <w:rPr>
          <w:sz w:val="22"/>
          <w:szCs w:val="22"/>
        </w:rPr>
      </w:pPr>
    </w:p>
    <w:p w:rsidR="00C610E5" w:rsidRPr="000B7A10" w:rsidRDefault="00C610E5" w:rsidP="000B7A10">
      <w:pPr>
        <w:rPr>
          <w:sz w:val="22"/>
          <w:szCs w:val="22"/>
        </w:rPr>
      </w:pPr>
      <w:r w:rsidRPr="000B7A10">
        <w:rPr>
          <w:sz w:val="22"/>
          <w:szCs w:val="22"/>
        </w:rPr>
        <w:t xml:space="preserve">Приложения: </w:t>
      </w:r>
    </w:p>
    <w:p w:rsidR="00C610E5" w:rsidRPr="000B7A10" w:rsidRDefault="00C610E5" w:rsidP="000B7A10">
      <w:pPr>
        <w:rPr>
          <w:sz w:val="22"/>
          <w:szCs w:val="22"/>
        </w:rPr>
      </w:pPr>
      <w:r w:rsidRPr="000B7A10">
        <w:rPr>
          <w:sz w:val="22"/>
          <w:szCs w:val="22"/>
        </w:rPr>
        <w:t xml:space="preserve">1. Копия свидетельства о рождении ребенка - ______ </w:t>
      </w:r>
      <w:proofErr w:type="spellStart"/>
      <w:proofErr w:type="gramStart"/>
      <w:r w:rsidRPr="000B7A10">
        <w:rPr>
          <w:sz w:val="22"/>
          <w:szCs w:val="22"/>
        </w:rPr>
        <w:t>шт</w:t>
      </w:r>
      <w:proofErr w:type="spellEnd"/>
      <w:proofErr w:type="gramEnd"/>
    </w:p>
    <w:p w:rsidR="00C610E5" w:rsidRPr="000B7A10" w:rsidRDefault="00C610E5" w:rsidP="000B7A10">
      <w:pPr>
        <w:rPr>
          <w:sz w:val="22"/>
          <w:szCs w:val="22"/>
        </w:rPr>
      </w:pPr>
      <w:r w:rsidRPr="000B7A10">
        <w:rPr>
          <w:sz w:val="22"/>
          <w:szCs w:val="22"/>
        </w:rPr>
        <w:t xml:space="preserve">2. Справка об обучении ребенка на очном отделении до достижения им возраста 24 лет - </w:t>
      </w:r>
      <w:proofErr w:type="spellStart"/>
      <w:r w:rsidRPr="000B7A10">
        <w:rPr>
          <w:sz w:val="22"/>
          <w:szCs w:val="22"/>
        </w:rPr>
        <w:t>_______</w:t>
      </w:r>
      <w:proofErr w:type="gramStart"/>
      <w:r w:rsidRPr="000B7A10">
        <w:rPr>
          <w:sz w:val="22"/>
          <w:szCs w:val="22"/>
        </w:rPr>
        <w:t>шт</w:t>
      </w:r>
      <w:proofErr w:type="spellEnd"/>
      <w:proofErr w:type="gramEnd"/>
    </w:p>
    <w:p w:rsidR="00C610E5" w:rsidRPr="000B7A10" w:rsidRDefault="00C610E5" w:rsidP="000B7A10">
      <w:pPr>
        <w:rPr>
          <w:sz w:val="22"/>
          <w:szCs w:val="22"/>
        </w:rPr>
      </w:pPr>
    </w:p>
    <w:p w:rsidR="00C610E5" w:rsidRPr="000B7A10" w:rsidRDefault="00C610E5" w:rsidP="000B7A10">
      <w:pPr>
        <w:rPr>
          <w:sz w:val="22"/>
          <w:szCs w:val="22"/>
        </w:rPr>
      </w:pPr>
    </w:p>
    <w:p w:rsidR="00C610E5" w:rsidRPr="000B7A10" w:rsidRDefault="00C610E5" w:rsidP="000B7A10">
      <w:pPr>
        <w:rPr>
          <w:sz w:val="22"/>
          <w:szCs w:val="22"/>
        </w:rPr>
      </w:pPr>
    </w:p>
    <w:p w:rsidR="00C610E5" w:rsidRPr="000B7A10" w:rsidRDefault="00C610E5" w:rsidP="000B7A10">
      <w:pPr>
        <w:rPr>
          <w:sz w:val="22"/>
          <w:szCs w:val="22"/>
        </w:rPr>
      </w:pPr>
    </w:p>
    <w:p w:rsidR="00C610E5" w:rsidRPr="000B7A10" w:rsidRDefault="00C610E5" w:rsidP="000B7A10">
      <w:pPr>
        <w:rPr>
          <w:sz w:val="22"/>
          <w:szCs w:val="22"/>
        </w:rPr>
      </w:pPr>
      <w:r w:rsidRPr="000B7A10">
        <w:rPr>
          <w:sz w:val="22"/>
          <w:szCs w:val="22"/>
        </w:rPr>
        <w:t xml:space="preserve">"___" __________ 20__ г. </w:t>
      </w:r>
      <w:r w:rsidRPr="000B7A10">
        <w:rPr>
          <w:sz w:val="22"/>
          <w:szCs w:val="22"/>
        </w:rPr>
        <w:tab/>
        <w:t>____________</w:t>
      </w:r>
    </w:p>
    <w:p w:rsidR="00C610E5" w:rsidRPr="000B7A10" w:rsidRDefault="00C610E5" w:rsidP="000B7A10">
      <w:pPr>
        <w:rPr>
          <w:sz w:val="22"/>
          <w:szCs w:val="22"/>
        </w:rPr>
      </w:pPr>
      <w:r w:rsidRPr="000B7A10">
        <w:rPr>
          <w:sz w:val="22"/>
          <w:szCs w:val="22"/>
        </w:rPr>
        <w:t xml:space="preserve"> (дата) </w:t>
      </w:r>
      <w:r w:rsidRPr="000B7A10">
        <w:rPr>
          <w:sz w:val="22"/>
          <w:szCs w:val="22"/>
        </w:rPr>
        <w:tab/>
      </w:r>
      <w:r w:rsidRPr="000B7A10">
        <w:rPr>
          <w:sz w:val="22"/>
          <w:szCs w:val="22"/>
        </w:rPr>
        <w:tab/>
      </w:r>
      <w:r w:rsidRPr="000B7A10">
        <w:rPr>
          <w:sz w:val="22"/>
          <w:szCs w:val="22"/>
        </w:rPr>
        <w:tab/>
      </w:r>
      <w:r w:rsidRPr="000B7A10">
        <w:rPr>
          <w:sz w:val="22"/>
          <w:szCs w:val="22"/>
        </w:rPr>
        <w:tab/>
        <w:t>(подпись)</w:t>
      </w:r>
    </w:p>
    <w:p w:rsidR="00C610E5" w:rsidRPr="000B7A10" w:rsidRDefault="00C610E5" w:rsidP="000B7A10">
      <w:pPr>
        <w:pStyle w:val="a5"/>
        <w:ind w:left="0" w:right="40"/>
        <w:jc w:val="center"/>
        <w:rPr>
          <w:rStyle w:val="12"/>
          <w:rFonts w:eastAsia="Arial Unicode MS"/>
          <w:b/>
          <w:sz w:val="22"/>
          <w:szCs w:val="22"/>
        </w:rPr>
      </w:pPr>
    </w:p>
    <w:p w:rsidR="00C610E5" w:rsidRPr="000B7A10" w:rsidRDefault="00C610E5" w:rsidP="000B7A10">
      <w:pPr>
        <w:pStyle w:val="a5"/>
        <w:ind w:left="0" w:right="40"/>
        <w:jc w:val="center"/>
        <w:rPr>
          <w:rStyle w:val="12"/>
          <w:rFonts w:eastAsia="Arial Unicode MS"/>
          <w:b/>
          <w:sz w:val="22"/>
          <w:szCs w:val="22"/>
        </w:rPr>
      </w:pPr>
    </w:p>
    <w:p w:rsidR="00C610E5" w:rsidRPr="000B7A10" w:rsidRDefault="00C610E5" w:rsidP="000B7A10">
      <w:pPr>
        <w:pStyle w:val="a5"/>
        <w:ind w:left="0" w:right="40"/>
        <w:jc w:val="center"/>
        <w:rPr>
          <w:rStyle w:val="12"/>
          <w:rFonts w:eastAsia="Arial Unicode MS"/>
          <w:b/>
          <w:sz w:val="22"/>
          <w:szCs w:val="22"/>
        </w:rPr>
      </w:pPr>
    </w:p>
    <w:p w:rsidR="00C610E5" w:rsidRPr="000B7A10" w:rsidRDefault="00C610E5" w:rsidP="000B7A10">
      <w:pPr>
        <w:pStyle w:val="a5"/>
        <w:ind w:left="0" w:right="40"/>
        <w:jc w:val="center"/>
        <w:rPr>
          <w:rStyle w:val="12"/>
          <w:rFonts w:eastAsia="Arial Unicode MS"/>
          <w:b/>
          <w:sz w:val="22"/>
          <w:szCs w:val="22"/>
        </w:rPr>
      </w:pPr>
    </w:p>
    <w:p w:rsidR="00C610E5" w:rsidRPr="000B7A10" w:rsidRDefault="00C610E5" w:rsidP="000B7A10">
      <w:pPr>
        <w:pStyle w:val="a5"/>
        <w:ind w:left="0" w:right="40"/>
        <w:jc w:val="center"/>
        <w:rPr>
          <w:rStyle w:val="12"/>
          <w:rFonts w:eastAsia="Arial Unicode MS"/>
          <w:b/>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Default="00C610E5" w:rsidP="000B7A10">
      <w:pPr>
        <w:ind w:right="40"/>
        <w:jc w:val="right"/>
        <w:rPr>
          <w:b/>
          <w:bCs/>
          <w:i/>
          <w:iCs/>
          <w:color w:val="auto"/>
          <w:sz w:val="22"/>
          <w:szCs w:val="22"/>
        </w:rPr>
      </w:pPr>
    </w:p>
    <w:p w:rsidR="005324F2" w:rsidRDefault="005324F2" w:rsidP="000B7A10">
      <w:pPr>
        <w:ind w:right="40"/>
        <w:jc w:val="right"/>
        <w:rPr>
          <w:b/>
          <w:bCs/>
          <w:i/>
          <w:iCs/>
          <w:color w:val="auto"/>
          <w:sz w:val="22"/>
          <w:szCs w:val="22"/>
        </w:rPr>
      </w:pPr>
    </w:p>
    <w:p w:rsidR="005324F2" w:rsidRDefault="005324F2" w:rsidP="000B7A10">
      <w:pPr>
        <w:ind w:right="40"/>
        <w:jc w:val="right"/>
        <w:rPr>
          <w:b/>
          <w:bCs/>
          <w:i/>
          <w:iCs/>
          <w:color w:val="auto"/>
          <w:sz w:val="22"/>
          <w:szCs w:val="22"/>
        </w:rPr>
      </w:pPr>
    </w:p>
    <w:p w:rsidR="005324F2" w:rsidRDefault="005324F2" w:rsidP="000B7A10">
      <w:pPr>
        <w:ind w:right="40"/>
        <w:jc w:val="right"/>
        <w:rPr>
          <w:b/>
          <w:bCs/>
          <w:i/>
          <w:iCs/>
          <w:color w:val="auto"/>
          <w:sz w:val="22"/>
          <w:szCs w:val="22"/>
        </w:rPr>
      </w:pPr>
    </w:p>
    <w:p w:rsidR="005324F2" w:rsidRDefault="005324F2" w:rsidP="000B7A10">
      <w:pPr>
        <w:ind w:right="40"/>
        <w:jc w:val="right"/>
        <w:rPr>
          <w:b/>
          <w:bCs/>
          <w:i/>
          <w:iCs/>
          <w:color w:val="auto"/>
          <w:sz w:val="22"/>
          <w:szCs w:val="22"/>
        </w:rPr>
      </w:pPr>
    </w:p>
    <w:p w:rsidR="005324F2" w:rsidRDefault="005324F2" w:rsidP="000B7A10">
      <w:pPr>
        <w:ind w:right="40"/>
        <w:jc w:val="right"/>
        <w:rPr>
          <w:b/>
          <w:bCs/>
          <w:i/>
          <w:iCs/>
          <w:color w:val="auto"/>
          <w:sz w:val="22"/>
          <w:szCs w:val="22"/>
        </w:rPr>
      </w:pPr>
    </w:p>
    <w:p w:rsidR="005324F2" w:rsidRPr="000B7A10" w:rsidRDefault="005324F2"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9C30A2" w:rsidRDefault="009C30A2" w:rsidP="000B7A10">
      <w:pPr>
        <w:autoSpaceDE w:val="0"/>
        <w:autoSpaceDN w:val="0"/>
        <w:adjustRightInd w:val="0"/>
        <w:jc w:val="right"/>
        <w:outlineLvl w:val="1"/>
        <w:rPr>
          <w:bCs/>
          <w:sz w:val="22"/>
          <w:szCs w:val="22"/>
        </w:rPr>
      </w:pPr>
    </w:p>
    <w:p w:rsidR="00050004" w:rsidRDefault="00050004" w:rsidP="000B7A10">
      <w:pPr>
        <w:autoSpaceDE w:val="0"/>
        <w:autoSpaceDN w:val="0"/>
        <w:adjustRightInd w:val="0"/>
        <w:jc w:val="right"/>
        <w:outlineLvl w:val="1"/>
        <w:rPr>
          <w:bCs/>
          <w:sz w:val="22"/>
          <w:szCs w:val="22"/>
        </w:rPr>
      </w:pPr>
    </w:p>
    <w:p w:rsidR="00050004" w:rsidRDefault="00050004" w:rsidP="000B7A10">
      <w:pPr>
        <w:autoSpaceDE w:val="0"/>
        <w:autoSpaceDN w:val="0"/>
        <w:adjustRightInd w:val="0"/>
        <w:jc w:val="right"/>
        <w:outlineLvl w:val="1"/>
        <w:rPr>
          <w:bCs/>
          <w:sz w:val="22"/>
          <w:szCs w:val="22"/>
        </w:rPr>
      </w:pPr>
    </w:p>
    <w:p w:rsidR="00C610E5" w:rsidRPr="000B7A10" w:rsidRDefault="00C610E5" w:rsidP="000B7A10">
      <w:pPr>
        <w:autoSpaceDE w:val="0"/>
        <w:autoSpaceDN w:val="0"/>
        <w:adjustRightInd w:val="0"/>
        <w:jc w:val="right"/>
        <w:outlineLvl w:val="1"/>
        <w:rPr>
          <w:bCs/>
          <w:sz w:val="22"/>
          <w:szCs w:val="22"/>
        </w:rPr>
      </w:pPr>
      <w:r w:rsidRPr="000B7A10">
        <w:rPr>
          <w:bCs/>
          <w:sz w:val="22"/>
          <w:szCs w:val="22"/>
        </w:rPr>
        <w:t>Приложение N 2</w:t>
      </w:r>
    </w:p>
    <w:p w:rsidR="00C610E5" w:rsidRPr="000B7A10" w:rsidRDefault="00C610E5" w:rsidP="000B7A10">
      <w:pPr>
        <w:autoSpaceDE w:val="0"/>
        <w:autoSpaceDN w:val="0"/>
        <w:adjustRightInd w:val="0"/>
        <w:jc w:val="right"/>
        <w:rPr>
          <w:bCs/>
          <w:sz w:val="22"/>
          <w:szCs w:val="22"/>
        </w:rPr>
      </w:pPr>
      <w:r w:rsidRPr="000B7A10">
        <w:rPr>
          <w:bCs/>
          <w:sz w:val="22"/>
          <w:szCs w:val="22"/>
        </w:rPr>
        <w:t>к Учетной политике МДОУ «Детский сад № 211»</w:t>
      </w:r>
    </w:p>
    <w:p w:rsidR="00C610E5" w:rsidRPr="000B7A10" w:rsidRDefault="00C610E5" w:rsidP="000B7A10">
      <w:pPr>
        <w:autoSpaceDE w:val="0"/>
        <w:autoSpaceDN w:val="0"/>
        <w:adjustRightInd w:val="0"/>
        <w:jc w:val="right"/>
        <w:rPr>
          <w:bCs/>
          <w:sz w:val="22"/>
          <w:szCs w:val="22"/>
        </w:rPr>
      </w:pPr>
      <w:r w:rsidRPr="000B7A10">
        <w:rPr>
          <w:bCs/>
          <w:sz w:val="22"/>
          <w:szCs w:val="22"/>
        </w:rPr>
        <w:t>для целей налогового учета</w:t>
      </w: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5D0B51" w:rsidP="000B7A10">
      <w:pPr>
        <w:pStyle w:val="Default"/>
        <w:ind w:left="360"/>
        <w:jc w:val="right"/>
        <w:rPr>
          <w:sz w:val="22"/>
          <w:szCs w:val="22"/>
        </w:rPr>
      </w:pP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00C610E5" w:rsidRPr="000B7A10">
        <w:rPr>
          <w:sz w:val="22"/>
          <w:szCs w:val="22"/>
        </w:rPr>
        <w:t>Заведующе</w:t>
      </w:r>
      <w:r w:rsidRPr="000B7A10">
        <w:rPr>
          <w:sz w:val="22"/>
          <w:szCs w:val="22"/>
        </w:rPr>
        <w:t>му</w:t>
      </w:r>
      <w:r w:rsidR="00C610E5" w:rsidRPr="000B7A10">
        <w:rPr>
          <w:sz w:val="22"/>
          <w:szCs w:val="22"/>
        </w:rPr>
        <w:t xml:space="preserve">  МДОУ детский сад № 211 </w:t>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r w:rsidR="00C610E5" w:rsidRPr="000B7A10">
        <w:rPr>
          <w:sz w:val="22"/>
          <w:szCs w:val="22"/>
        </w:rPr>
        <w:tab/>
      </w:r>
      <w:proofErr w:type="gramStart"/>
      <w:r w:rsidR="00C610E5" w:rsidRPr="000B7A10">
        <w:rPr>
          <w:sz w:val="22"/>
          <w:szCs w:val="22"/>
        </w:rPr>
        <w:t>от</w:t>
      </w:r>
      <w:proofErr w:type="gramEnd"/>
      <w:r w:rsidR="00C610E5" w:rsidRPr="000B7A10">
        <w:rPr>
          <w:sz w:val="22"/>
          <w:szCs w:val="22"/>
        </w:rPr>
        <w:t xml:space="preserve"> </w:t>
      </w:r>
      <w:r w:rsidR="00C610E5" w:rsidRPr="000B7A10">
        <w:rPr>
          <w:sz w:val="22"/>
          <w:szCs w:val="22"/>
        </w:rPr>
        <w:tab/>
        <w:t>_____________________________________</w:t>
      </w:r>
    </w:p>
    <w:p w:rsidR="00C610E5" w:rsidRPr="000B7A10" w:rsidRDefault="00C610E5" w:rsidP="000B7A10">
      <w:pPr>
        <w:pStyle w:val="Default"/>
        <w:ind w:left="360"/>
        <w:jc w:val="right"/>
        <w:rPr>
          <w:sz w:val="22"/>
          <w:szCs w:val="22"/>
        </w:rPr>
      </w:pP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t>_____________________________________</w:t>
      </w:r>
    </w:p>
    <w:p w:rsidR="00C610E5" w:rsidRPr="000B7A10" w:rsidRDefault="00C610E5" w:rsidP="000B7A10">
      <w:pPr>
        <w:pStyle w:val="Default"/>
        <w:ind w:left="360"/>
        <w:jc w:val="right"/>
        <w:rPr>
          <w:sz w:val="22"/>
          <w:szCs w:val="22"/>
        </w:rPr>
      </w:pP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t>_____________________________________</w:t>
      </w:r>
    </w:p>
    <w:p w:rsidR="00C610E5" w:rsidRPr="000B7A10" w:rsidRDefault="00C610E5" w:rsidP="000B7A10">
      <w:pPr>
        <w:pStyle w:val="Default"/>
        <w:ind w:left="360"/>
        <w:jc w:val="right"/>
        <w:rPr>
          <w:sz w:val="22"/>
          <w:szCs w:val="22"/>
        </w:rPr>
      </w:pP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r>
      <w:r w:rsidRPr="000B7A10">
        <w:rPr>
          <w:sz w:val="22"/>
          <w:szCs w:val="22"/>
        </w:rPr>
        <w:tab/>
        <w:t xml:space="preserve">(должность, Ф.И.О. работника) </w:t>
      </w:r>
    </w:p>
    <w:p w:rsidR="00C610E5" w:rsidRPr="000B7A10" w:rsidRDefault="00C610E5" w:rsidP="000B7A10">
      <w:pPr>
        <w:pStyle w:val="Default"/>
        <w:jc w:val="right"/>
        <w:rPr>
          <w:sz w:val="22"/>
          <w:szCs w:val="22"/>
        </w:rPr>
      </w:pPr>
    </w:p>
    <w:p w:rsidR="00C610E5" w:rsidRPr="000B7A10" w:rsidRDefault="00C610E5" w:rsidP="000B7A10">
      <w:pPr>
        <w:pStyle w:val="Default"/>
        <w:rPr>
          <w:sz w:val="22"/>
          <w:szCs w:val="22"/>
        </w:rPr>
      </w:pPr>
    </w:p>
    <w:p w:rsidR="00C610E5" w:rsidRPr="000B7A10" w:rsidRDefault="00C610E5" w:rsidP="000B7A10">
      <w:pPr>
        <w:pStyle w:val="Default"/>
        <w:rPr>
          <w:sz w:val="22"/>
          <w:szCs w:val="22"/>
        </w:rPr>
      </w:pPr>
    </w:p>
    <w:p w:rsidR="00C610E5" w:rsidRPr="000B7A10" w:rsidRDefault="00C610E5" w:rsidP="000B7A10">
      <w:pPr>
        <w:pStyle w:val="Default"/>
        <w:rPr>
          <w:sz w:val="22"/>
          <w:szCs w:val="22"/>
        </w:rPr>
      </w:pPr>
    </w:p>
    <w:p w:rsidR="00C610E5" w:rsidRPr="000B7A10" w:rsidRDefault="00C610E5" w:rsidP="000B7A10">
      <w:pPr>
        <w:pStyle w:val="Default"/>
        <w:jc w:val="center"/>
        <w:rPr>
          <w:b/>
          <w:sz w:val="22"/>
          <w:szCs w:val="22"/>
        </w:rPr>
      </w:pPr>
      <w:r w:rsidRPr="000B7A10">
        <w:rPr>
          <w:b/>
          <w:sz w:val="22"/>
          <w:szCs w:val="22"/>
        </w:rPr>
        <w:t>Заявление о предоставлении двойного стандартного налогового вычета на ребенка единственному родителю</w:t>
      </w:r>
    </w:p>
    <w:p w:rsidR="00C610E5" w:rsidRPr="000B7A10" w:rsidRDefault="00C610E5" w:rsidP="000B7A10">
      <w:pPr>
        <w:pStyle w:val="Default"/>
        <w:rPr>
          <w:sz w:val="22"/>
          <w:szCs w:val="22"/>
        </w:rPr>
      </w:pPr>
    </w:p>
    <w:p w:rsidR="00C610E5" w:rsidRPr="000B7A10" w:rsidRDefault="00C610E5" w:rsidP="000B7A10">
      <w:pPr>
        <w:pStyle w:val="Default"/>
        <w:rPr>
          <w:sz w:val="22"/>
          <w:szCs w:val="22"/>
        </w:rPr>
      </w:pPr>
    </w:p>
    <w:p w:rsidR="00C610E5" w:rsidRPr="000B7A10" w:rsidRDefault="00C610E5" w:rsidP="000B7A10">
      <w:pPr>
        <w:pStyle w:val="Default"/>
        <w:rPr>
          <w:sz w:val="22"/>
          <w:szCs w:val="22"/>
        </w:rPr>
      </w:pPr>
    </w:p>
    <w:p w:rsidR="00C610E5" w:rsidRPr="000B7A10" w:rsidRDefault="00C610E5" w:rsidP="000B7A10">
      <w:pPr>
        <w:pStyle w:val="Default"/>
        <w:rPr>
          <w:sz w:val="22"/>
          <w:szCs w:val="22"/>
        </w:rPr>
      </w:pPr>
    </w:p>
    <w:p w:rsidR="00C610E5" w:rsidRPr="000B7A10" w:rsidRDefault="00C610E5" w:rsidP="000B7A10">
      <w:pPr>
        <w:pStyle w:val="Default"/>
        <w:rPr>
          <w:sz w:val="22"/>
          <w:szCs w:val="22"/>
        </w:rPr>
      </w:pPr>
    </w:p>
    <w:p w:rsidR="00C610E5" w:rsidRPr="000B7A10" w:rsidRDefault="00C610E5" w:rsidP="000B7A10">
      <w:pPr>
        <w:pStyle w:val="Default"/>
        <w:jc w:val="both"/>
        <w:rPr>
          <w:sz w:val="22"/>
          <w:szCs w:val="22"/>
        </w:rPr>
      </w:pPr>
      <w:r w:rsidRPr="000B7A10">
        <w:rPr>
          <w:sz w:val="22"/>
          <w:szCs w:val="22"/>
        </w:rPr>
        <w:tab/>
        <w:t>Я, ___________________________________________________________________________,</w:t>
      </w:r>
    </w:p>
    <w:p w:rsidR="00C610E5" w:rsidRPr="000B7A10" w:rsidRDefault="00C610E5" w:rsidP="000B7A10">
      <w:pPr>
        <w:pStyle w:val="Default"/>
        <w:jc w:val="both"/>
        <w:rPr>
          <w:sz w:val="22"/>
          <w:szCs w:val="22"/>
        </w:rPr>
      </w:pPr>
    </w:p>
    <w:p w:rsidR="00C610E5" w:rsidRPr="000B7A10" w:rsidRDefault="00C610E5" w:rsidP="000B7A10">
      <w:pPr>
        <w:pStyle w:val="Default"/>
        <w:jc w:val="both"/>
        <w:rPr>
          <w:sz w:val="22"/>
          <w:szCs w:val="22"/>
        </w:rPr>
      </w:pPr>
      <w:r w:rsidRPr="000B7A10">
        <w:rPr>
          <w:sz w:val="22"/>
          <w:szCs w:val="22"/>
        </w:rPr>
        <w:t xml:space="preserve"> в соответствии с положениями </w:t>
      </w:r>
      <w:proofErr w:type="spellStart"/>
      <w:r w:rsidRPr="000B7A10">
        <w:rPr>
          <w:sz w:val="22"/>
          <w:szCs w:val="22"/>
        </w:rPr>
        <w:t>пп</w:t>
      </w:r>
      <w:proofErr w:type="spellEnd"/>
      <w:r w:rsidRPr="000B7A10">
        <w:rPr>
          <w:sz w:val="22"/>
          <w:szCs w:val="22"/>
        </w:rPr>
        <w:t xml:space="preserve">. 4 п. 1 ст. 218 НК РФ прошу предоставить мне за каждый месяц налогового периода стандартный налоговый вычет на ребенка ___________________________________________________, _____ года рождения, </w:t>
      </w:r>
      <w:proofErr w:type="gramStart"/>
      <w:r w:rsidRPr="000B7A10">
        <w:rPr>
          <w:sz w:val="22"/>
          <w:szCs w:val="22"/>
        </w:rPr>
        <w:t>в</w:t>
      </w:r>
      <w:proofErr w:type="gramEnd"/>
      <w:r w:rsidRPr="000B7A10">
        <w:rPr>
          <w:sz w:val="22"/>
          <w:szCs w:val="22"/>
        </w:rPr>
        <w:t xml:space="preserve"> двойном </w:t>
      </w:r>
    </w:p>
    <w:p w:rsidR="00C610E5" w:rsidRPr="000B7A10" w:rsidRDefault="00C610E5" w:rsidP="000B7A10">
      <w:pPr>
        <w:jc w:val="both"/>
        <w:rPr>
          <w:sz w:val="22"/>
          <w:szCs w:val="22"/>
        </w:rPr>
      </w:pPr>
      <w:proofErr w:type="gramStart"/>
      <w:r w:rsidRPr="000B7A10">
        <w:rPr>
          <w:sz w:val="22"/>
          <w:szCs w:val="22"/>
        </w:rPr>
        <w:t>размере</w:t>
      </w:r>
      <w:proofErr w:type="gramEnd"/>
      <w:r w:rsidRPr="000B7A10">
        <w:rPr>
          <w:sz w:val="22"/>
          <w:szCs w:val="22"/>
        </w:rPr>
        <w:t xml:space="preserve"> (2800 руб.) как одинокому родителю (</w:t>
      </w:r>
      <w:proofErr w:type="spellStart"/>
      <w:r w:rsidRPr="000B7A10">
        <w:rPr>
          <w:sz w:val="22"/>
          <w:szCs w:val="22"/>
        </w:rPr>
        <w:t>абз</w:t>
      </w:r>
      <w:proofErr w:type="spellEnd"/>
      <w:r w:rsidRPr="000B7A10">
        <w:rPr>
          <w:sz w:val="22"/>
          <w:szCs w:val="22"/>
        </w:rPr>
        <w:t xml:space="preserve">. 13 </w:t>
      </w:r>
      <w:proofErr w:type="spellStart"/>
      <w:r w:rsidRPr="000B7A10">
        <w:rPr>
          <w:sz w:val="22"/>
          <w:szCs w:val="22"/>
        </w:rPr>
        <w:t>пп</w:t>
      </w:r>
      <w:proofErr w:type="spellEnd"/>
      <w:r w:rsidRPr="000B7A10">
        <w:rPr>
          <w:sz w:val="22"/>
          <w:szCs w:val="22"/>
        </w:rPr>
        <w:t xml:space="preserve">. 4 п. 1 ст. 218 НК РФ). </w:t>
      </w:r>
    </w:p>
    <w:p w:rsidR="00C610E5" w:rsidRPr="000B7A10" w:rsidRDefault="00C610E5" w:rsidP="000B7A10">
      <w:pPr>
        <w:jc w:val="both"/>
        <w:rPr>
          <w:sz w:val="22"/>
          <w:szCs w:val="22"/>
        </w:rPr>
      </w:pPr>
      <w:r w:rsidRPr="000B7A10">
        <w:rPr>
          <w:sz w:val="22"/>
          <w:szCs w:val="22"/>
        </w:rPr>
        <w:tab/>
        <w:t xml:space="preserve">Настоящим подтверждаю, что в данный момент в браке не состою. Обязуюсь в случае вступления в будущем в брак незамедлительно известить об этом работодателя. </w:t>
      </w:r>
    </w:p>
    <w:p w:rsidR="00C610E5" w:rsidRPr="000B7A10" w:rsidRDefault="00C610E5" w:rsidP="000B7A10">
      <w:pPr>
        <w:jc w:val="both"/>
        <w:rPr>
          <w:sz w:val="22"/>
          <w:szCs w:val="22"/>
        </w:rPr>
      </w:pPr>
      <w:r w:rsidRPr="000B7A10">
        <w:rPr>
          <w:sz w:val="22"/>
          <w:szCs w:val="22"/>
        </w:rPr>
        <w:t>Приложения:</w:t>
      </w:r>
    </w:p>
    <w:p w:rsidR="00C610E5" w:rsidRPr="000B7A10" w:rsidRDefault="00C610E5" w:rsidP="000B7A10">
      <w:pPr>
        <w:jc w:val="both"/>
        <w:rPr>
          <w:sz w:val="22"/>
          <w:szCs w:val="22"/>
        </w:rPr>
      </w:pPr>
      <w:r w:rsidRPr="000B7A10">
        <w:rPr>
          <w:sz w:val="22"/>
          <w:szCs w:val="22"/>
        </w:rPr>
        <w:t xml:space="preserve"> - копия свидетельства о рождении ребенка; </w:t>
      </w:r>
    </w:p>
    <w:p w:rsidR="00C610E5" w:rsidRPr="000B7A10" w:rsidRDefault="00C610E5" w:rsidP="000B7A10">
      <w:pPr>
        <w:jc w:val="both"/>
        <w:rPr>
          <w:sz w:val="22"/>
          <w:szCs w:val="22"/>
        </w:rPr>
      </w:pPr>
      <w:r w:rsidRPr="000B7A10">
        <w:rPr>
          <w:sz w:val="22"/>
          <w:szCs w:val="22"/>
        </w:rPr>
        <w:t xml:space="preserve">- справка о рождении ребенка (форма N 25); </w:t>
      </w:r>
    </w:p>
    <w:p w:rsidR="00C610E5" w:rsidRPr="000B7A10" w:rsidRDefault="00C610E5" w:rsidP="000B7A10">
      <w:pPr>
        <w:jc w:val="both"/>
        <w:rPr>
          <w:sz w:val="22"/>
          <w:szCs w:val="22"/>
        </w:rPr>
      </w:pPr>
      <w:r w:rsidRPr="000B7A10">
        <w:rPr>
          <w:sz w:val="22"/>
          <w:szCs w:val="22"/>
        </w:rPr>
        <w:t xml:space="preserve">- копия раздела паспорта "Семейное положение" с отсутствием отметок о вступлении в брак. </w:t>
      </w:r>
    </w:p>
    <w:p w:rsidR="00C610E5" w:rsidRPr="000B7A10" w:rsidRDefault="00C610E5" w:rsidP="000B7A10">
      <w:pPr>
        <w:jc w:val="both"/>
        <w:rPr>
          <w:sz w:val="22"/>
          <w:szCs w:val="22"/>
        </w:rPr>
      </w:pPr>
    </w:p>
    <w:p w:rsidR="00C610E5" w:rsidRPr="000B7A10" w:rsidRDefault="00C610E5" w:rsidP="000B7A10">
      <w:pPr>
        <w:jc w:val="both"/>
        <w:rPr>
          <w:sz w:val="22"/>
          <w:szCs w:val="22"/>
        </w:rPr>
      </w:pPr>
      <w:r w:rsidRPr="000B7A10">
        <w:rPr>
          <w:sz w:val="22"/>
          <w:szCs w:val="22"/>
        </w:rPr>
        <w:t xml:space="preserve">"___" __________ 20__ г. ____________ </w:t>
      </w:r>
    </w:p>
    <w:p w:rsidR="00C610E5" w:rsidRPr="000B7A10" w:rsidRDefault="00C610E5" w:rsidP="000B7A10">
      <w:pPr>
        <w:jc w:val="both"/>
        <w:rPr>
          <w:sz w:val="22"/>
          <w:szCs w:val="22"/>
        </w:rPr>
      </w:pPr>
      <w:r w:rsidRPr="000B7A10">
        <w:rPr>
          <w:sz w:val="22"/>
          <w:szCs w:val="22"/>
        </w:rPr>
        <w:t xml:space="preserve">(дата) </w:t>
      </w:r>
      <w:r w:rsidRPr="000B7A10">
        <w:rPr>
          <w:sz w:val="22"/>
          <w:szCs w:val="22"/>
        </w:rPr>
        <w:tab/>
      </w:r>
      <w:r w:rsidRPr="000B7A10">
        <w:rPr>
          <w:sz w:val="22"/>
          <w:szCs w:val="22"/>
        </w:rPr>
        <w:tab/>
      </w:r>
      <w:r w:rsidRPr="000B7A10">
        <w:rPr>
          <w:sz w:val="22"/>
          <w:szCs w:val="22"/>
        </w:rPr>
        <w:tab/>
      </w:r>
      <w:r w:rsidRPr="000B7A10">
        <w:rPr>
          <w:sz w:val="22"/>
          <w:szCs w:val="22"/>
        </w:rPr>
        <w:tab/>
        <w:t>(подпись)</w:t>
      </w:r>
    </w:p>
    <w:p w:rsidR="00C610E5" w:rsidRPr="000B7A10" w:rsidRDefault="00C610E5" w:rsidP="000B7A10">
      <w:pPr>
        <w:rPr>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ind w:right="40"/>
        <w:jc w:val="right"/>
        <w:rPr>
          <w:b/>
          <w:bCs/>
          <w:i/>
          <w:iCs/>
          <w:color w:val="auto"/>
          <w:sz w:val="22"/>
          <w:szCs w:val="22"/>
        </w:rPr>
      </w:pPr>
    </w:p>
    <w:p w:rsidR="00C610E5" w:rsidRPr="000B7A10" w:rsidRDefault="00C610E5" w:rsidP="000B7A10">
      <w:pPr>
        <w:jc w:val="center"/>
        <w:rPr>
          <w:sz w:val="22"/>
          <w:szCs w:val="22"/>
        </w:rPr>
      </w:pPr>
    </w:p>
    <w:sectPr w:rsidR="00C610E5" w:rsidRPr="000B7A10" w:rsidSect="002F2B9A">
      <w:pgSz w:w="11906" w:h="16838"/>
      <w:pgMar w:top="709"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1jur.ru/system/content/feature/image/574142/" style="width:6.75pt;height:17.25pt;visibility:visible" o:bullet="t">
        <v:imagedata r:id="rId1" o:title=""/>
      </v:shape>
    </w:pict>
  </w:numPicBullet>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CE046A"/>
    <w:multiLevelType w:val="hybridMultilevel"/>
    <w:tmpl w:val="0AEAF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B3C7D"/>
    <w:multiLevelType w:val="singleLevel"/>
    <w:tmpl w:val="CBA885E0"/>
    <w:lvl w:ilvl="0">
      <w:numFmt w:val="bullet"/>
      <w:lvlText w:val="-"/>
      <w:lvlJc w:val="left"/>
      <w:pPr>
        <w:tabs>
          <w:tab w:val="num" w:pos="927"/>
        </w:tabs>
        <w:ind w:left="927" w:hanging="360"/>
      </w:pPr>
      <w:rPr>
        <w:rFonts w:ascii="Comic Sans MS" w:hAnsi="Trebuchet MS" w:hint="default"/>
      </w:rPr>
    </w:lvl>
  </w:abstractNum>
  <w:abstractNum w:abstractNumId="3">
    <w:nsid w:val="02BC2791"/>
    <w:multiLevelType w:val="multilevel"/>
    <w:tmpl w:val="655008DC"/>
    <w:lvl w:ilvl="0">
      <w:start w:val="1"/>
      <w:numFmt w:val="decimal"/>
      <w:lvlText w:val="%1."/>
      <w:lvlJc w:val="left"/>
      <w:pPr>
        <w:ind w:left="360" w:hanging="360"/>
      </w:pPr>
      <w:rPr>
        <w:rFonts w:hint="default"/>
        <w:color w:val="auto"/>
      </w:rPr>
    </w:lvl>
    <w:lvl w:ilvl="1">
      <w:start w:val="7"/>
      <w:numFmt w:val="decimal"/>
      <w:lvlText w:val="%1.%2."/>
      <w:lvlJc w:val="left"/>
      <w:pPr>
        <w:ind w:left="1431" w:hanging="360"/>
      </w:pPr>
      <w:rPr>
        <w:rFonts w:hint="default"/>
        <w:color w:val="auto"/>
      </w:rPr>
    </w:lvl>
    <w:lvl w:ilvl="2">
      <w:start w:val="1"/>
      <w:numFmt w:val="decimal"/>
      <w:lvlText w:val="%1.%2.%3."/>
      <w:lvlJc w:val="left"/>
      <w:pPr>
        <w:ind w:left="2862" w:hanging="720"/>
      </w:pPr>
      <w:rPr>
        <w:rFonts w:hint="default"/>
        <w:color w:val="auto"/>
      </w:rPr>
    </w:lvl>
    <w:lvl w:ilvl="3">
      <w:start w:val="1"/>
      <w:numFmt w:val="decimal"/>
      <w:lvlText w:val="%1.%2.%3.%4."/>
      <w:lvlJc w:val="left"/>
      <w:pPr>
        <w:ind w:left="3933" w:hanging="720"/>
      </w:pPr>
      <w:rPr>
        <w:rFonts w:hint="default"/>
        <w:color w:val="auto"/>
      </w:rPr>
    </w:lvl>
    <w:lvl w:ilvl="4">
      <w:start w:val="1"/>
      <w:numFmt w:val="decimal"/>
      <w:lvlText w:val="%1.%2.%3.%4.%5."/>
      <w:lvlJc w:val="left"/>
      <w:pPr>
        <w:ind w:left="5364" w:hanging="1080"/>
      </w:pPr>
      <w:rPr>
        <w:rFonts w:hint="default"/>
        <w:color w:val="auto"/>
      </w:rPr>
    </w:lvl>
    <w:lvl w:ilvl="5">
      <w:start w:val="1"/>
      <w:numFmt w:val="decimal"/>
      <w:lvlText w:val="%1.%2.%3.%4.%5.%6."/>
      <w:lvlJc w:val="left"/>
      <w:pPr>
        <w:ind w:left="6435" w:hanging="1080"/>
      </w:pPr>
      <w:rPr>
        <w:rFonts w:hint="default"/>
        <w:color w:val="auto"/>
      </w:rPr>
    </w:lvl>
    <w:lvl w:ilvl="6">
      <w:start w:val="1"/>
      <w:numFmt w:val="decimal"/>
      <w:lvlText w:val="%1.%2.%3.%4.%5.%6.%7."/>
      <w:lvlJc w:val="left"/>
      <w:pPr>
        <w:ind w:left="7866" w:hanging="1440"/>
      </w:pPr>
      <w:rPr>
        <w:rFonts w:hint="default"/>
        <w:color w:val="auto"/>
      </w:rPr>
    </w:lvl>
    <w:lvl w:ilvl="7">
      <w:start w:val="1"/>
      <w:numFmt w:val="decimal"/>
      <w:lvlText w:val="%1.%2.%3.%4.%5.%6.%7.%8."/>
      <w:lvlJc w:val="left"/>
      <w:pPr>
        <w:ind w:left="8937" w:hanging="1440"/>
      </w:pPr>
      <w:rPr>
        <w:rFonts w:hint="default"/>
        <w:color w:val="auto"/>
      </w:rPr>
    </w:lvl>
    <w:lvl w:ilvl="8">
      <w:start w:val="1"/>
      <w:numFmt w:val="decimal"/>
      <w:lvlText w:val="%1.%2.%3.%4.%5.%6.%7.%8.%9."/>
      <w:lvlJc w:val="left"/>
      <w:pPr>
        <w:ind w:left="10368" w:hanging="1800"/>
      </w:pPr>
      <w:rPr>
        <w:rFonts w:hint="default"/>
        <w:color w:val="auto"/>
      </w:rPr>
    </w:lvl>
  </w:abstractNum>
  <w:abstractNum w:abstractNumId="4">
    <w:nsid w:val="0B5E58BB"/>
    <w:multiLevelType w:val="hybridMultilevel"/>
    <w:tmpl w:val="55EC9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9A477E"/>
    <w:multiLevelType w:val="multilevel"/>
    <w:tmpl w:val="029A1CD0"/>
    <w:lvl w:ilvl="0">
      <w:start w:val="1"/>
      <w:numFmt w:val="decimal"/>
      <w:lvlText w:val="%1."/>
      <w:lvlJc w:val="left"/>
      <w:pPr>
        <w:ind w:left="360" w:hanging="360"/>
      </w:pPr>
      <w:rPr>
        <w:rFonts w:hint="default"/>
      </w:rPr>
    </w:lvl>
    <w:lvl w:ilvl="1">
      <w:start w:val="6"/>
      <w:numFmt w:val="decimal"/>
      <w:lvlText w:val="%1.%2."/>
      <w:lvlJc w:val="left"/>
      <w:pPr>
        <w:ind w:left="1469" w:hanging="360"/>
      </w:pPr>
      <w:rPr>
        <w:rFonts w:hint="default"/>
      </w:rPr>
    </w:lvl>
    <w:lvl w:ilvl="2">
      <w:start w:val="1"/>
      <w:numFmt w:val="decimal"/>
      <w:lvlText w:val="%1.%2.%3."/>
      <w:lvlJc w:val="left"/>
      <w:pPr>
        <w:ind w:left="2938" w:hanging="720"/>
      </w:pPr>
      <w:rPr>
        <w:rFonts w:hint="default"/>
      </w:rPr>
    </w:lvl>
    <w:lvl w:ilvl="3">
      <w:start w:val="1"/>
      <w:numFmt w:val="decimal"/>
      <w:lvlText w:val="%1.%2.%3.%4."/>
      <w:lvlJc w:val="left"/>
      <w:pPr>
        <w:ind w:left="4047" w:hanging="720"/>
      </w:pPr>
      <w:rPr>
        <w:rFonts w:hint="default"/>
      </w:rPr>
    </w:lvl>
    <w:lvl w:ilvl="4">
      <w:start w:val="1"/>
      <w:numFmt w:val="decimal"/>
      <w:lvlText w:val="%1.%2.%3.%4.%5."/>
      <w:lvlJc w:val="left"/>
      <w:pPr>
        <w:ind w:left="5516" w:hanging="1080"/>
      </w:pPr>
      <w:rPr>
        <w:rFonts w:hint="default"/>
      </w:rPr>
    </w:lvl>
    <w:lvl w:ilvl="5">
      <w:start w:val="1"/>
      <w:numFmt w:val="decimal"/>
      <w:lvlText w:val="%1.%2.%3.%4.%5.%6."/>
      <w:lvlJc w:val="left"/>
      <w:pPr>
        <w:ind w:left="6625" w:hanging="1080"/>
      </w:pPr>
      <w:rPr>
        <w:rFonts w:hint="default"/>
      </w:rPr>
    </w:lvl>
    <w:lvl w:ilvl="6">
      <w:start w:val="1"/>
      <w:numFmt w:val="decimal"/>
      <w:lvlText w:val="%1.%2.%3.%4.%5.%6.%7."/>
      <w:lvlJc w:val="left"/>
      <w:pPr>
        <w:ind w:left="8094" w:hanging="1440"/>
      </w:pPr>
      <w:rPr>
        <w:rFonts w:hint="default"/>
      </w:rPr>
    </w:lvl>
    <w:lvl w:ilvl="7">
      <w:start w:val="1"/>
      <w:numFmt w:val="decimal"/>
      <w:lvlText w:val="%1.%2.%3.%4.%5.%6.%7.%8."/>
      <w:lvlJc w:val="left"/>
      <w:pPr>
        <w:ind w:left="9203" w:hanging="1440"/>
      </w:pPr>
      <w:rPr>
        <w:rFonts w:hint="default"/>
      </w:rPr>
    </w:lvl>
    <w:lvl w:ilvl="8">
      <w:start w:val="1"/>
      <w:numFmt w:val="decimal"/>
      <w:lvlText w:val="%1.%2.%3.%4.%5.%6.%7.%8.%9."/>
      <w:lvlJc w:val="left"/>
      <w:pPr>
        <w:ind w:left="10672" w:hanging="1800"/>
      </w:pPr>
      <w:rPr>
        <w:rFonts w:hint="default"/>
      </w:rPr>
    </w:lvl>
  </w:abstractNum>
  <w:abstractNum w:abstractNumId="6">
    <w:nsid w:val="11EB1A07"/>
    <w:multiLevelType w:val="multilevel"/>
    <w:tmpl w:val="8832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C43105"/>
    <w:multiLevelType w:val="multilevel"/>
    <w:tmpl w:val="9AF097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F651F6D"/>
    <w:multiLevelType w:val="multilevel"/>
    <w:tmpl w:val="C4241DF2"/>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9">
    <w:nsid w:val="1FB33E68"/>
    <w:multiLevelType w:val="multilevel"/>
    <w:tmpl w:val="4CE0AFAE"/>
    <w:lvl w:ilvl="0">
      <w:start w:val="1"/>
      <w:numFmt w:val="decimal"/>
      <w:lvlText w:val="%1."/>
      <w:lvlJc w:val="left"/>
      <w:pPr>
        <w:ind w:left="720" w:hanging="360"/>
      </w:pPr>
      <w:rPr>
        <w:rFonts w:hint="default"/>
      </w:rPr>
    </w:lvl>
    <w:lvl w:ilvl="1">
      <w:start w:val="4"/>
      <w:numFmt w:val="decimal"/>
      <w:isLgl/>
      <w:lvlText w:val="%1.%2."/>
      <w:lvlJc w:val="left"/>
      <w:pPr>
        <w:ind w:left="1109" w:hanging="360"/>
      </w:pPr>
      <w:rPr>
        <w:rFonts w:hint="default"/>
      </w:rPr>
    </w:lvl>
    <w:lvl w:ilvl="2">
      <w:start w:val="1"/>
      <w:numFmt w:val="decimal"/>
      <w:isLgl/>
      <w:lvlText w:val="%1.%2.%3."/>
      <w:lvlJc w:val="left"/>
      <w:pPr>
        <w:ind w:left="1858" w:hanging="720"/>
      </w:pPr>
      <w:rPr>
        <w:rFonts w:hint="default"/>
      </w:rPr>
    </w:lvl>
    <w:lvl w:ilvl="3">
      <w:start w:val="1"/>
      <w:numFmt w:val="decimal"/>
      <w:isLgl/>
      <w:lvlText w:val="%1.%2.%3.%4."/>
      <w:lvlJc w:val="left"/>
      <w:pPr>
        <w:ind w:left="2247" w:hanging="720"/>
      </w:pPr>
      <w:rPr>
        <w:rFonts w:hint="default"/>
      </w:rPr>
    </w:lvl>
    <w:lvl w:ilvl="4">
      <w:start w:val="1"/>
      <w:numFmt w:val="decimal"/>
      <w:isLgl/>
      <w:lvlText w:val="%1.%2.%3.%4.%5."/>
      <w:lvlJc w:val="left"/>
      <w:pPr>
        <w:ind w:left="2996" w:hanging="1080"/>
      </w:pPr>
      <w:rPr>
        <w:rFonts w:hint="default"/>
      </w:rPr>
    </w:lvl>
    <w:lvl w:ilvl="5">
      <w:start w:val="1"/>
      <w:numFmt w:val="decimal"/>
      <w:isLgl/>
      <w:lvlText w:val="%1.%2.%3.%4.%5.%6."/>
      <w:lvlJc w:val="left"/>
      <w:pPr>
        <w:ind w:left="3385"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523" w:hanging="1440"/>
      </w:pPr>
      <w:rPr>
        <w:rFonts w:hint="default"/>
      </w:rPr>
    </w:lvl>
    <w:lvl w:ilvl="8">
      <w:start w:val="1"/>
      <w:numFmt w:val="decimal"/>
      <w:isLgl/>
      <w:lvlText w:val="%1.%2.%3.%4.%5.%6.%7.%8.%9."/>
      <w:lvlJc w:val="left"/>
      <w:pPr>
        <w:ind w:left="5272" w:hanging="1800"/>
      </w:pPr>
      <w:rPr>
        <w:rFonts w:hint="default"/>
      </w:rPr>
    </w:lvl>
  </w:abstractNum>
  <w:abstractNum w:abstractNumId="10">
    <w:nsid w:val="224B5E0F"/>
    <w:multiLevelType w:val="singleLevel"/>
    <w:tmpl w:val="CBA885E0"/>
    <w:lvl w:ilvl="0">
      <w:numFmt w:val="bullet"/>
      <w:lvlText w:val="-"/>
      <w:lvlJc w:val="left"/>
      <w:pPr>
        <w:tabs>
          <w:tab w:val="num" w:pos="927"/>
        </w:tabs>
        <w:ind w:left="927" w:hanging="360"/>
      </w:pPr>
      <w:rPr>
        <w:rFonts w:ascii="Comic Sans MS" w:hAnsi="Trebuchet MS" w:hint="default"/>
      </w:rPr>
    </w:lvl>
  </w:abstractNum>
  <w:abstractNum w:abstractNumId="11">
    <w:nsid w:val="27883E83"/>
    <w:multiLevelType w:val="hybridMultilevel"/>
    <w:tmpl w:val="7864226E"/>
    <w:lvl w:ilvl="0" w:tplc="4662B216">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
    <w:nsid w:val="283120F1"/>
    <w:multiLevelType w:val="hybridMultilevel"/>
    <w:tmpl w:val="AE72C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034A1A"/>
    <w:multiLevelType w:val="hybridMultilevel"/>
    <w:tmpl w:val="23D06B2C"/>
    <w:lvl w:ilvl="0" w:tplc="DB3C1FF6">
      <w:start w:val="1"/>
      <w:numFmt w:val="bullet"/>
      <w:lvlText w:val=""/>
      <w:lvlPicBulletId w:val="0"/>
      <w:lvlJc w:val="left"/>
      <w:pPr>
        <w:tabs>
          <w:tab w:val="num" w:pos="720"/>
        </w:tabs>
        <w:ind w:left="720" w:hanging="360"/>
      </w:pPr>
      <w:rPr>
        <w:rFonts w:ascii="Symbol" w:hAnsi="Symbol" w:hint="default"/>
      </w:rPr>
    </w:lvl>
    <w:lvl w:ilvl="1" w:tplc="A82AF07E" w:tentative="1">
      <w:start w:val="1"/>
      <w:numFmt w:val="bullet"/>
      <w:lvlText w:val=""/>
      <w:lvlJc w:val="left"/>
      <w:pPr>
        <w:tabs>
          <w:tab w:val="num" w:pos="1440"/>
        </w:tabs>
        <w:ind w:left="1440" w:hanging="360"/>
      </w:pPr>
      <w:rPr>
        <w:rFonts w:ascii="Symbol" w:hAnsi="Symbol" w:hint="default"/>
      </w:rPr>
    </w:lvl>
    <w:lvl w:ilvl="2" w:tplc="992CB33C" w:tentative="1">
      <w:start w:val="1"/>
      <w:numFmt w:val="bullet"/>
      <w:lvlText w:val=""/>
      <w:lvlJc w:val="left"/>
      <w:pPr>
        <w:tabs>
          <w:tab w:val="num" w:pos="2160"/>
        </w:tabs>
        <w:ind w:left="2160" w:hanging="360"/>
      </w:pPr>
      <w:rPr>
        <w:rFonts w:ascii="Symbol" w:hAnsi="Symbol" w:hint="default"/>
      </w:rPr>
    </w:lvl>
    <w:lvl w:ilvl="3" w:tplc="A2AE7344" w:tentative="1">
      <w:start w:val="1"/>
      <w:numFmt w:val="bullet"/>
      <w:lvlText w:val=""/>
      <w:lvlJc w:val="left"/>
      <w:pPr>
        <w:tabs>
          <w:tab w:val="num" w:pos="2880"/>
        </w:tabs>
        <w:ind w:left="2880" w:hanging="360"/>
      </w:pPr>
      <w:rPr>
        <w:rFonts w:ascii="Symbol" w:hAnsi="Symbol" w:hint="default"/>
      </w:rPr>
    </w:lvl>
    <w:lvl w:ilvl="4" w:tplc="7FB0271A" w:tentative="1">
      <w:start w:val="1"/>
      <w:numFmt w:val="bullet"/>
      <w:lvlText w:val=""/>
      <w:lvlJc w:val="left"/>
      <w:pPr>
        <w:tabs>
          <w:tab w:val="num" w:pos="3600"/>
        </w:tabs>
        <w:ind w:left="3600" w:hanging="360"/>
      </w:pPr>
      <w:rPr>
        <w:rFonts w:ascii="Symbol" w:hAnsi="Symbol" w:hint="default"/>
      </w:rPr>
    </w:lvl>
    <w:lvl w:ilvl="5" w:tplc="9B50D926" w:tentative="1">
      <w:start w:val="1"/>
      <w:numFmt w:val="bullet"/>
      <w:lvlText w:val=""/>
      <w:lvlJc w:val="left"/>
      <w:pPr>
        <w:tabs>
          <w:tab w:val="num" w:pos="4320"/>
        </w:tabs>
        <w:ind w:left="4320" w:hanging="360"/>
      </w:pPr>
      <w:rPr>
        <w:rFonts w:ascii="Symbol" w:hAnsi="Symbol" w:hint="default"/>
      </w:rPr>
    </w:lvl>
    <w:lvl w:ilvl="6" w:tplc="2E96A5C8" w:tentative="1">
      <w:start w:val="1"/>
      <w:numFmt w:val="bullet"/>
      <w:lvlText w:val=""/>
      <w:lvlJc w:val="left"/>
      <w:pPr>
        <w:tabs>
          <w:tab w:val="num" w:pos="5040"/>
        </w:tabs>
        <w:ind w:left="5040" w:hanging="360"/>
      </w:pPr>
      <w:rPr>
        <w:rFonts w:ascii="Symbol" w:hAnsi="Symbol" w:hint="default"/>
      </w:rPr>
    </w:lvl>
    <w:lvl w:ilvl="7" w:tplc="61AA28B4" w:tentative="1">
      <w:start w:val="1"/>
      <w:numFmt w:val="bullet"/>
      <w:lvlText w:val=""/>
      <w:lvlJc w:val="left"/>
      <w:pPr>
        <w:tabs>
          <w:tab w:val="num" w:pos="5760"/>
        </w:tabs>
        <w:ind w:left="5760" w:hanging="360"/>
      </w:pPr>
      <w:rPr>
        <w:rFonts w:ascii="Symbol" w:hAnsi="Symbol" w:hint="default"/>
      </w:rPr>
    </w:lvl>
    <w:lvl w:ilvl="8" w:tplc="FC281C3C" w:tentative="1">
      <w:start w:val="1"/>
      <w:numFmt w:val="bullet"/>
      <w:lvlText w:val=""/>
      <w:lvlJc w:val="left"/>
      <w:pPr>
        <w:tabs>
          <w:tab w:val="num" w:pos="6480"/>
        </w:tabs>
        <w:ind w:left="6480" w:hanging="360"/>
      </w:pPr>
      <w:rPr>
        <w:rFonts w:ascii="Symbol" w:hAnsi="Symbol" w:hint="default"/>
      </w:rPr>
    </w:lvl>
  </w:abstractNum>
  <w:abstractNum w:abstractNumId="14">
    <w:nsid w:val="2DE738CA"/>
    <w:multiLevelType w:val="hybridMultilevel"/>
    <w:tmpl w:val="A096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1767F7"/>
    <w:multiLevelType w:val="singleLevel"/>
    <w:tmpl w:val="961E9978"/>
    <w:lvl w:ilvl="0">
      <w:start w:val="1"/>
      <w:numFmt w:val="bullet"/>
      <w:lvlText w:val="-"/>
      <w:lvlJc w:val="left"/>
      <w:pPr>
        <w:tabs>
          <w:tab w:val="num" w:pos="1084"/>
        </w:tabs>
        <w:ind w:left="1084" w:hanging="360"/>
      </w:pPr>
      <w:rPr>
        <w:rFonts w:hint="default"/>
      </w:rPr>
    </w:lvl>
  </w:abstractNum>
  <w:abstractNum w:abstractNumId="16">
    <w:nsid w:val="33FD2DB1"/>
    <w:multiLevelType w:val="singleLevel"/>
    <w:tmpl w:val="CBA885E0"/>
    <w:lvl w:ilvl="0">
      <w:numFmt w:val="bullet"/>
      <w:lvlText w:val="-"/>
      <w:lvlJc w:val="left"/>
      <w:pPr>
        <w:tabs>
          <w:tab w:val="num" w:pos="928"/>
        </w:tabs>
        <w:ind w:left="928" w:hanging="360"/>
      </w:pPr>
      <w:rPr>
        <w:rFonts w:ascii="Comic Sans MS" w:hAnsi="Trebuchet MS" w:hint="default"/>
      </w:rPr>
    </w:lvl>
  </w:abstractNum>
  <w:abstractNum w:abstractNumId="17">
    <w:nsid w:val="3B4345C0"/>
    <w:multiLevelType w:val="multilevel"/>
    <w:tmpl w:val="4A425C1A"/>
    <w:lvl w:ilvl="0">
      <w:start w:val="2"/>
      <w:numFmt w:val="decimal"/>
      <w:lvlText w:val="%1."/>
      <w:lvlJc w:val="left"/>
      <w:pPr>
        <w:ind w:left="360" w:hanging="360"/>
      </w:pPr>
      <w:rPr>
        <w:rFonts w:hint="default"/>
      </w:rPr>
    </w:lvl>
    <w:lvl w:ilvl="1">
      <w:start w:val="1"/>
      <w:numFmt w:val="decimal"/>
      <w:lvlText w:val="%1.%2."/>
      <w:lvlJc w:val="left"/>
      <w:pPr>
        <w:ind w:left="1356" w:hanging="360"/>
      </w:pPr>
      <w:rPr>
        <w:rFonts w:hint="default"/>
      </w:rPr>
    </w:lvl>
    <w:lvl w:ilvl="2">
      <w:start w:val="1"/>
      <w:numFmt w:val="decimal"/>
      <w:lvlText w:val="%1.%2.%3."/>
      <w:lvlJc w:val="left"/>
      <w:pPr>
        <w:ind w:left="2712" w:hanging="720"/>
      </w:pPr>
      <w:rPr>
        <w:rFonts w:hint="default"/>
      </w:rPr>
    </w:lvl>
    <w:lvl w:ilvl="3">
      <w:start w:val="1"/>
      <w:numFmt w:val="decimal"/>
      <w:lvlText w:val="%1.%2.%3.%4."/>
      <w:lvlJc w:val="left"/>
      <w:pPr>
        <w:ind w:left="3708" w:hanging="720"/>
      </w:pPr>
      <w:rPr>
        <w:rFonts w:hint="default"/>
      </w:rPr>
    </w:lvl>
    <w:lvl w:ilvl="4">
      <w:start w:val="1"/>
      <w:numFmt w:val="decimal"/>
      <w:lvlText w:val="%1.%2.%3.%4.%5."/>
      <w:lvlJc w:val="left"/>
      <w:pPr>
        <w:ind w:left="5064" w:hanging="1080"/>
      </w:pPr>
      <w:rPr>
        <w:rFonts w:hint="default"/>
      </w:rPr>
    </w:lvl>
    <w:lvl w:ilvl="5">
      <w:start w:val="1"/>
      <w:numFmt w:val="decimal"/>
      <w:lvlText w:val="%1.%2.%3.%4.%5.%6."/>
      <w:lvlJc w:val="left"/>
      <w:pPr>
        <w:ind w:left="6060" w:hanging="1080"/>
      </w:pPr>
      <w:rPr>
        <w:rFonts w:hint="default"/>
      </w:rPr>
    </w:lvl>
    <w:lvl w:ilvl="6">
      <w:start w:val="1"/>
      <w:numFmt w:val="decimal"/>
      <w:lvlText w:val="%1.%2.%3.%4.%5.%6.%7."/>
      <w:lvlJc w:val="left"/>
      <w:pPr>
        <w:ind w:left="7416" w:hanging="1440"/>
      </w:pPr>
      <w:rPr>
        <w:rFonts w:hint="default"/>
      </w:rPr>
    </w:lvl>
    <w:lvl w:ilvl="7">
      <w:start w:val="1"/>
      <w:numFmt w:val="decimal"/>
      <w:lvlText w:val="%1.%2.%3.%4.%5.%6.%7.%8."/>
      <w:lvlJc w:val="left"/>
      <w:pPr>
        <w:ind w:left="8412" w:hanging="1440"/>
      </w:pPr>
      <w:rPr>
        <w:rFonts w:hint="default"/>
      </w:rPr>
    </w:lvl>
    <w:lvl w:ilvl="8">
      <w:start w:val="1"/>
      <w:numFmt w:val="decimal"/>
      <w:lvlText w:val="%1.%2.%3.%4.%5.%6.%7.%8.%9."/>
      <w:lvlJc w:val="left"/>
      <w:pPr>
        <w:ind w:left="9768" w:hanging="1800"/>
      </w:pPr>
      <w:rPr>
        <w:rFonts w:hint="default"/>
      </w:rPr>
    </w:lvl>
  </w:abstractNum>
  <w:abstractNum w:abstractNumId="18">
    <w:nsid w:val="3CEB423B"/>
    <w:multiLevelType w:val="multilevel"/>
    <w:tmpl w:val="4C9A1134"/>
    <w:lvl w:ilvl="0">
      <w:start w:val="1"/>
      <w:numFmt w:val="decimal"/>
      <w:lvlText w:val="%1."/>
      <w:lvlJc w:val="left"/>
      <w:pPr>
        <w:ind w:left="360" w:hanging="360"/>
      </w:pPr>
      <w:rPr>
        <w:rFonts w:hint="default"/>
      </w:rPr>
    </w:lvl>
    <w:lvl w:ilvl="1">
      <w:start w:val="6"/>
      <w:numFmt w:val="decimal"/>
      <w:lvlText w:val="%1.%2."/>
      <w:lvlJc w:val="left"/>
      <w:pPr>
        <w:ind w:left="1109" w:hanging="360"/>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2967" w:hanging="72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4825" w:hanging="108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6683" w:hanging="1440"/>
      </w:pPr>
      <w:rPr>
        <w:rFonts w:hint="default"/>
      </w:rPr>
    </w:lvl>
    <w:lvl w:ilvl="8">
      <w:start w:val="1"/>
      <w:numFmt w:val="decimal"/>
      <w:lvlText w:val="%1.%2.%3.%4.%5.%6.%7.%8.%9."/>
      <w:lvlJc w:val="left"/>
      <w:pPr>
        <w:ind w:left="7792" w:hanging="1800"/>
      </w:pPr>
      <w:rPr>
        <w:rFonts w:hint="default"/>
      </w:rPr>
    </w:lvl>
  </w:abstractNum>
  <w:abstractNum w:abstractNumId="19">
    <w:nsid w:val="40D27201"/>
    <w:multiLevelType w:val="multilevel"/>
    <w:tmpl w:val="EF1A7616"/>
    <w:lvl w:ilvl="0">
      <w:start w:val="1"/>
      <w:numFmt w:val="decimal"/>
      <w:lvlText w:val="%1."/>
      <w:lvlJc w:val="left"/>
      <w:pPr>
        <w:ind w:left="1103" w:hanging="360"/>
      </w:pPr>
      <w:rPr>
        <w:rFonts w:hint="default"/>
        <w:b w:val="0"/>
      </w:rPr>
    </w:lvl>
    <w:lvl w:ilvl="1">
      <w:start w:val="1"/>
      <w:numFmt w:val="decimal"/>
      <w:isLgl/>
      <w:lvlText w:val="%1.%2."/>
      <w:lvlJc w:val="left"/>
      <w:pPr>
        <w:ind w:left="1103" w:hanging="360"/>
      </w:pPr>
      <w:rPr>
        <w:rFonts w:eastAsia="Arial Unicode MS" w:hint="default"/>
        <w:b/>
        <w:color w:val="000000"/>
      </w:rPr>
    </w:lvl>
    <w:lvl w:ilvl="2">
      <w:start w:val="1"/>
      <w:numFmt w:val="decimal"/>
      <w:isLgl/>
      <w:lvlText w:val="%1.%2.%3."/>
      <w:lvlJc w:val="left"/>
      <w:pPr>
        <w:ind w:left="1463" w:hanging="720"/>
      </w:pPr>
      <w:rPr>
        <w:rFonts w:eastAsia="Arial Unicode MS" w:hint="default"/>
        <w:b/>
        <w:color w:val="000000"/>
      </w:rPr>
    </w:lvl>
    <w:lvl w:ilvl="3">
      <w:start w:val="1"/>
      <w:numFmt w:val="decimal"/>
      <w:isLgl/>
      <w:lvlText w:val="%1.%2.%3.%4."/>
      <w:lvlJc w:val="left"/>
      <w:pPr>
        <w:ind w:left="1463" w:hanging="720"/>
      </w:pPr>
      <w:rPr>
        <w:rFonts w:eastAsia="Arial Unicode MS" w:hint="default"/>
        <w:b/>
        <w:color w:val="000000"/>
      </w:rPr>
    </w:lvl>
    <w:lvl w:ilvl="4">
      <w:start w:val="1"/>
      <w:numFmt w:val="decimal"/>
      <w:isLgl/>
      <w:lvlText w:val="%1.%2.%3.%4.%5."/>
      <w:lvlJc w:val="left"/>
      <w:pPr>
        <w:ind w:left="1823" w:hanging="1080"/>
      </w:pPr>
      <w:rPr>
        <w:rFonts w:eastAsia="Arial Unicode MS" w:hint="default"/>
        <w:b/>
        <w:color w:val="000000"/>
      </w:rPr>
    </w:lvl>
    <w:lvl w:ilvl="5">
      <w:start w:val="1"/>
      <w:numFmt w:val="decimal"/>
      <w:isLgl/>
      <w:lvlText w:val="%1.%2.%3.%4.%5.%6."/>
      <w:lvlJc w:val="left"/>
      <w:pPr>
        <w:ind w:left="1823" w:hanging="1080"/>
      </w:pPr>
      <w:rPr>
        <w:rFonts w:eastAsia="Arial Unicode MS" w:hint="default"/>
        <w:b/>
        <w:color w:val="000000"/>
      </w:rPr>
    </w:lvl>
    <w:lvl w:ilvl="6">
      <w:start w:val="1"/>
      <w:numFmt w:val="decimal"/>
      <w:isLgl/>
      <w:lvlText w:val="%1.%2.%3.%4.%5.%6.%7."/>
      <w:lvlJc w:val="left"/>
      <w:pPr>
        <w:ind w:left="2183" w:hanging="1440"/>
      </w:pPr>
      <w:rPr>
        <w:rFonts w:eastAsia="Arial Unicode MS" w:hint="default"/>
        <w:b/>
        <w:color w:val="000000"/>
      </w:rPr>
    </w:lvl>
    <w:lvl w:ilvl="7">
      <w:start w:val="1"/>
      <w:numFmt w:val="decimal"/>
      <w:isLgl/>
      <w:lvlText w:val="%1.%2.%3.%4.%5.%6.%7.%8."/>
      <w:lvlJc w:val="left"/>
      <w:pPr>
        <w:ind w:left="2183" w:hanging="1440"/>
      </w:pPr>
      <w:rPr>
        <w:rFonts w:eastAsia="Arial Unicode MS" w:hint="default"/>
        <w:b/>
        <w:color w:val="000000"/>
      </w:rPr>
    </w:lvl>
    <w:lvl w:ilvl="8">
      <w:start w:val="1"/>
      <w:numFmt w:val="decimal"/>
      <w:isLgl/>
      <w:lvlText w:val="%1.%2.%3.%4.%5.%6.%7.%8.%9."/>
      <w:lvlJc w:val="left"/>
      <w:pPr>
        <w:ind w:left="2543" w:hanging="1800"/>
      </w:pPr>
      <w:rPr>
        <w:rFonts w:eastAsia="Arial Unicode MS" w:hint="default"/>
        <w:b/>
        <w:color w:val="000000"/>
      </w:rPr>
    </w:lvl>
  </w:abstractNum>
  <w:abstractNum w:abstractNumId="20">
    <w:nsid w:val="41226C89"/>
    <w:multiLevelType w:val="multilevel"/>
    <w:tmpl w:val="29BEC8E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nsid w:val="439857C6"/>
    <w:multiLevelType w:val="multilevel"/>
    <w:tmpl w:val="405C5D98"/>
    <w:lvl w:ilvl="0">
      <w:start w:val="1"/>
      <w:numFmt w:val="decimal"/>
      <w:lvlText w:val="%1."/>
      <w:lvlJc w:val="left"/>
      <w:pPr>
        <w:ind w:left="360" w:hanging="360"/>
      </w:pPr>
      <w:rPr>
        <w:rFonts w:hint="default"/>
      </w:rPr>
    </w:lvl>
    <w:lvl w:ilvl="1">
      <w:start w:val="3"/>
      <w:numFmt w:val="decimal"/>
      <w:lvlText w:val="%1.%2."/>
      <w:lvlJc w:val="left"/>
      <w:pPr>
        <w:ind w:left="2148" w:hanging="360"/>
      </w:pPr>
      <w:rPr>
        <w:rFonts w:hint="default"/>
      </w:rPr>
    </w:lvl>
    <w:lvl w:ilvl="2">
      <w:start w:val="1"/>
      <w:numFmt w:val="decimal"/>
      <w:lvlText w:val="%1.%2.%3."/>
      <w:lvlJc w:val="left"/>
      <w:pPr>
        <w:ind w:left="4296" w:hanging="720"/>
      </w:pPr>
      <w:rPr>
        <w:rFonts w:hint="default"/>
      </w:rPr>
    </w:lvl>
    <w:lvl w:ilvl="3">
      <w:start w:val="1"/>
      <w:numFmt w:val="decimal"/>
      <w:lvlText w:val="%1.%2.%3.%4."/>
      <w:lvlJc w:val="left"/>
      <w:pPr>
        <w:ind w:left="6084" w:hanging="72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020" w:hanging="1080"/>
      </w:pPr>
      <w:rPr>
        <w:rFonts w:hint="default"/>
      </w:rPr>
    </w:lvl>
    <w:lvl w:ilvl="6">
      <w:start w:val="1"/>
      <w:numFmt w:val="decimal"/>
      <w:lvlText w:val="%1.%2.%3.%4.%5.%6.%7."/>
      <w:lvlJc w:val="left"/>
      <w:pPr>
        <w:ind w:left="12168" w:hanging="1440"/>
      </w:pPr>
      <w:rPr>
        <w:rFonts w:hint="default"/>
      </w:rPr>
    </w:lvl>
    <w:lvl w:ilvl="7">
      <w:start w:val="1"/>
      <w:numFmt w:val="decimal"/>
      <w:lvlText w:val="%1.%2.%3.%4.%5.%6.%7.%8."/>
      <w:lvlJc w:val="left"/>
      <w:pPr>
        <w:ind w:left="13956" w:hanging="1440"/>
      </w:pPr>
      <w:rPr>
        <w:rFonts w:hint="default"/>
      </w:rPr>
    </w:lvl>
    <w:lvl w:ilvl="8">
      <w:start w:val="1"/>
      <w:numFmt w:val="decimal"/>
      <w:lvlText w:val="%1.%2.%3.%4.%5.%6.%7.%8.%9."/>
      <w:lvlJc w:val="left"/>
      <w:pPr>
        <w:ind w:left="16104" w:hanging="1800"/>
      </w:pPr>
      <w:rPr>
        <w:rFonts w:hint="default"/>
      </w:rPr>
    </w:lvl>
  </w:abstractNum>
  <w:abstractNum w:abstractNumId="22">
    <w:nsid w:val="488A2247"/>
    <w:multiLevelType w:val="multilevel"/>
    <w:tmpl w:val="A6545500"/>
    <w:lvl w:ilvl="0">
      <w:start w:val="1"/>
      <w:numFmt w:val="decimal"/>
      <w:pStyle w:val="1"/>
      <w:lvlText w:val="1.%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8BD3C88"/>
    <w:multiLevelType w:val="singleLevel"/>
    <w:tmpl w:val="CBA885E0"/>
    <w:lvl w:ilvl="0">
      <w:numFmt w:val="bullet"/>
      <w:lvlText w:val="-"/>
      <w:lvlJc w:val="left"/>
      <w:pPr>
        <w:tabs>
          <w:tab w:val="num" w:pos="786"/>
        </w:tabs>
        <w:ind w:left="786" w:hanging="360"/>
      </w:pPr>
      <w:rPr>
        <w:rFonts w:ascii="Comic Sans MS" w:hAnsi="Trebuchet MS" w:hint="default"/>
      </w:rPr>
    </w:lvl>
  </w:abstractNum>
  <w:abstractNum w:abstractNumId="24">
    <w:nsid w:val="4DD47F01"/>
    <w:multiLevelType w:val="multilevel"/>
    <w:tmpl w:val="52889344"/>
    <w:lvl w:ilvl="0">
      <w:start w:val="1"/>
      <w:numFmt w:val="decimal"/>
      <w:lvlText w:val="%1."/>
      <w:lvlJc w:val="left"/>
      <w:pPr>
        <w:ind w:left="360" w:hanging="360"/>
      </w:pPr>
      <w:rPr>
        <w:rFonts w:hint="default"/>
        <w:color w:val="auto"/>
      </w:rPr>
    </w:lvl>
    <w:lvl w:ilvl="1">
      <w:start w:val="7"/>
      <w:numFmt w:val="decimal"/>
      <w:lvlText w:val="%1.%2."/>
      <w:lvlJc w:val="left"/>
      <w:pPr>
        <w:ind w:left="1071" w:hanging="360"/>
      </w:pPr>
      <w:rPr>
        <w:rFonts w:hint="default"/>
        <w:color w:val="auto"/>
      </w:rPr>
    </w:lvl>
    <w:lvl w:ilvl="2">
      <w:start w:val="1"/>
      <w:numFmt w:val="decimal"/>
      <w:lvlText w:val="%1.%2.%3."/>
      <w:lvlJc w:val="left"/>
      <w:pPr>
        <w:ind w:left="2142" w:hanging="720"/>
      </w:pPr>
      <w:rPr>
        <w:rFonts w:hint="default"/>
        <w:color w:val="auto"/>
      </w:rPr>
    </w:lvl>
    <w:lvl w:ilvl="3">
      <w:start w:val="1"/>
      <w:numFmt w:val="decimal"/>
      <w:lvlText w:val="%1.%2.%3.%4."/>
      <w:lvlJc w:val="left"/>
      <w:pPr>
        <w:ind w:left="2853" w:hanging="720"/>
      </w:pPr>
      <w:rPr>
        <w:rFonts w:hint="default"/>
        <w:color w:val="auto"/>
      </w:rPr>
    </w:lvl>
    <w:lvl w:ilvl="4">
      <w:start w:val="1"/>
      <w:numFmt w:val="decimal"/>
      <w:lvlText w:val="%1.%2.%3.%4.%5."/>
      <w:lvlJc w:val="left"/>
      <w:pPr>
        <w:ind w:left="3924" w:hanging="1080"/>
      </w:pPr>
      <w:rPr>
        <w:rFonts w:hint="default"/>
        <w:color w:val="auto"/>
      </w:rPr>
    </w:lvl>
    <w:lvl w:ilvl="5">
      <w:start w:val="1"/>
      <w:numFmt w:val="decimal"/>
      <w:lvlText w:val="%1.%2.%3.%4.%5.%6."/>
      <w:lvlJc w:val="left"/>
      <w:pPr>
        <w:ind w:left="4635" w:hanging="1080"/>
      </w:pPr>
      <w:rPr>
        <w:rFonts w:hint="default"/>
        <w:color w:val="auto"/>
      </w:rPr>
    </w:lvl>
    <w:lvl w:ilvl="6">
      <w:start w:val="1"/>
      <w:numFmt w:val="decimal"/>
      <w:lvlText w:val="%1.%2.%3.%4.%5.%6.%7."/>
      <w:lvlJc w:val="left"/>
      <w:pPr>
        <w:ind w:left="5706" w:hanging="1440"/>
      </w:pPr>
      <w:rPr>
        <w:rFonts w:hint="default"/>
        <w:color w:val="auto"/>
      </w:rPr>
    </w:lvl>
    <w:lvl w:ilvl="7">
      <w:start w:val="1"/>
      <w:numFmt w:val="decimal"/>
      <w:lvlText w:val="%1.%2.%3.%4.%5.%6.%7.%8."/>
      <w:lvlJc w:val="left"/>
      <w:pPr>
        <w:ind w:left="6417" w:hanging="1440"/>
      </w:pPr>
      <w:rPr>
        <w:rFonts w:hint="default"/>
        <w:color w:val="auto"/>
      </w:rPr>
    </w:lvl>
    <w:lvl w:ilvl="8">
      <w:start w:val="1"/>
      <w:numFmt w:val="decimal"/>
      <w:lvlText w:val="%1.%2.%3.%4.%5.%6.%7.%8.%9."/>
      <w:lvlJc w:val="left"/>
      <w:pPr>
        <w:ind w:left="7488" w:hanging="1800"/>
      </w:pPr>
      <w:rPr>
        <w:rFonts w:hint="default"/>
        <w:color w:val="auto"/>
      </w:rPr>
    </w:lvl>
  </w:abstractNum>
  <w:abstractNum w:abstractNumId="25">
    <w:nsid w:val="502144F9"/>
    <w:multiLevelType w:val="singleLevel"/>
    <w:tmpl w:val="CBA885E0"/>
    <w:lvl w:ilvl="0">
      <w:numFmt w:val="bullet"/>
      <w:lvlText w:val="-"/>
      <w:lvlJc w:val="left"/>
      <w:pPr>
        <w:tabs>
          <w:tab w:val="num" w:pos="927"/>
        </w:tabs>
        <w:ind w:left="927" w:hanging="360"/>
      </w:pPr>
      <w:rPr>
        <w:rFonts w:ascii="Comic Sans MS" w:hAnsi="Trebuchet MS" w:hint="default"/>
      </w:rPr>
    </w:lvl>
  </w:abstractNum>
  <w:abstractNum w:abstractNumId="26">
    <w:nsid w:val="52CB6F83"/>
    <w:multiLevelType w:val="multilevel"/>
    <w:tmpl w:val="84EAA0C8"/>
    <w:lvl w:ilvl="0">
      <w:start w:val="3"/>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BF87881"/>
    <w:multiLevelType w:val="singleLevel"/>
    <w:tmpl w:val="91249F96"/>
    <w:lvl w:ilvl="0">
      <w:start w:val="5"/>
      <w:numFmt w:val="upperRoman"/>
      <w:lvlText w:val=""/>
      <w:lvlJc w:val="left"/>
      <w:pPr>
        <w:tabs>
          <w:tab w:val="num" w:pos="360"/>
        </w:tabs>
        <w:ind w:left="360" w:hanging="360"/>
      </w:pPr>
      <w:rPr>
        <w:rFonts w:hint="default"/>
      </w:rPr>
    </w:lvl>
  </w:abstractNum>
  <w:abstractNum w:abstractNumId="28">
    <w:nsid w:val="634068F5"/>
    <w:multiLevelType w:val="multilevel"/>
    <w:tmpl w:val="95B0EA6E"/>
    <w:lvl w:ilvl="0">
      <w:start w:val="1"/>
      <w:numFmt w:val="decimal"/>
      <w:lvlText w:val="%1."/>
      <w:lvlJc w:val="left"/>
      <w:pPr>
        <w:ind w:left="89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599" w:hanging="720"/>
      </w:pPr>
      <w:rPr>
        <w:rFonts w:hint="default"/>
      </w:rPr>
    </w:lvl>
    <w:lvl w:ilvl="3">
      <w:start w:val="1"/>
      <w:numFmt w:val="decimal"/>
      <w:isLgl/>
      <w:lvlText w:val="%1.%2.%3.%4."/>
      <w:lvlJc w:val="left"/>
      <w:pPr>
        <w:ind w:left="2129" w:hanging="1080"/>
      </w:pPr>
      <w:rPr>
        <w:rFonts w:hint="default"/>
      </w:rPr>
    </w:lvl>
    <w:lvl w:ilvl="4">
      <w:start w:val="1"/>
      <w:numFmt w:val="decimal"/>
      <w:isLgl/>
      <w:lvlText w:val="%1.%2.%3.%4.%5."/>
      <w:lvlJc w:val="left"/>
      <w:pPr>
        <w:ind w:left="2299" w:hanging="1080"/>
      </w:pPr>
      <w:rPr>
        <w:rFonts w:hint="default"/>
      </w:rPr>
    </w:lvl>
    <w:lvl w:ilvl="5">
      <w:start w:val="1"/>
      <w:numFmt w:val="decimal"/>
      <w:isLgl/>
      <w:lvlText w:val="%1.%2.%3.%4.%5.%6."/>
      <w:lvlJc w:val="left"/>
      <w:pPr>
        <w:ind w:left="2829" w:hanging="144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3529" w:hanging="1800"/>
      </w:pPr>
      <w:rPr>
        <w:rFonts w:hint="default"/>
      </w:rPr>
    </w:lvl>
    <w:lvl w:ilvl="8">
      <w:start w:val="1"/>
      <w:numFmt w:val="decimal"/>
      <w:isLgl/>
      <w:lvlText w:val="%1.%2.%3.%4.%5.%6.%7.%8.%9."/>
      <w:lvlJc w:val="left"/>
      <w:pPr>
        <w:ind w:left="3699" w:hanging="1800"/>
      </w:pPr>
      <w:rPr>
        <w:rFonts w:hint="default"/>
      </w:rPr>
    </w:lvl>
  </w:abstractNum>
  <w:abstractNum w:abstractNumId="29">
    <w:nsid w:val="656D5366"/>
    <w:multiLevelType w:val="singleLevel"/>
    <w:tmpl w:val="CBA885E0"/>
    <w:lvl w:ilvl="0">
      <w:numFmt w:val="bullet"/>
      <w:lvlText w:val="-"/>
      <w:lvlJc w:val="left"/>
      <w:pPr>
        <w:tabs>
          <w:tab w:val="num" w:pos="927"/>
        </w:tabs>
        <w:ind w:left="927" w:hanging="360"/>
      </w:pPr>
      <w:rPr>
        <w:rFonts w:ascii="Comic Sans MS" w:hAnsi="Trebuchet MS" w:hint="default"/>
      </w:rPr>
    </w:lvl>
  </w:abstractNum>
  <w:abstractNum w:abstractNumId="30">
    <w:nsid w:val="67336C3F"/>
    <w:multiLevelType w:val="multilevel"/>
    <w:tmpl w:val="166473E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8E600ED"/>
    <w:multiLevelType w:val="hybridMultilevel"/>
    <w:tmpl w:val="70F01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5806C2"/>
    <w:multiLevelType w:val="hybridMultilevel"/>
    <w:tmpl w:val="0538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C32E6D"/>
    <w:multiLevelType w:val="multilevel"/>
    <w:tmpl w:val="EFF092BC"/>
    <w:lvl w:ilvl="0">
      <w:start w:val="1"/>
      <w:numFmt w:val="decimal"/>
      <w:lvlText w:val="%1."/>
      <w:lvlJc w:val="left"/>
      <w:pPr>
        <w:ind w:left="720" w:hanging="360"/>
      </w:pPr>
      <w:rPr>
        <w:rFonts w:hint="default"/>
      </w:rPr>
    </w:lvl>
    <w:lvl w:ilvl="1">
      <w:start w:val="1"/>
      <w:numFmt w:val="decimal"/>
      <w:isLgl/>
      <w:lvlText w:val="%1.%2."/>
      <w:lvlJc w:val="left"/>
      <w:pPr>
        <w:ind w:left="1212" w:hanging="504"/>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4">
    <w:nsid w:val="776D5C3D"/>
    <w:multiLevelType w:val="multilevel"/>
    <w:tmpl w:val="91DC2674"/>
    <w:lvl w:ilvl="0">
      <w:start w:val="1"/>
      <w:numFmt w:val="decimal"/>
      <w:lvlText w:val="%1"/>
      <w:lvlJc w:val="left"/>
      <w:pPr>
        <w:ind w:left="360" w:hanging="360"/>
      </w:pPr>
      <w:rPr>
        <w:rFonts w:hint="default"/>
        <w:color w:val="auto"/>
      </w:rPr>
    </w:lvl>
    <w:lvl w:ilvl="1">
      <w:start w:val="6"/>
      <w:numFmt w:val="decimal"/>
      <w:lvlText w:val="%1.%2"/>
      <w:lvlJc w:val="left"/>
      <w:pPr>
        <w:ind w:left="1071" w:hanging="360"/>
      </w:pPr>
      <w:rPr>
        <w:rFonts w:hint="default"/>
        <w:color w:val="auto"/>
      </w:rPr>
    </w:lvl>
    <w:lvl w:ilvl="2">
      <w:start w:val="1"/>
      <w:numFmt w:val="decimal"/>
      <w:lvlText w:val="%1.%2.%3"/>
      <w:lvlJc w:val="left"/>
      <w:pPr>
        <w:ind w:left="2142" w:hanging="720"/>
      </w:pPr>
      <w:rPr>
        <w:rFonts w:hint="default"/>
        <w:color w:val="auto"/>
      </w:rPr>
    </w:lvl>
    <w:lvl w:ilvl="3">
      <w:start w:val="1"/>
      <w:numFmt w:val="decimal"/>
      <w:lvlText w:val="%1.%2.%3.%4"/>
      <w:lvlJc w:val="left"/>
      <w:pPr>
        <w:ind w:left="2853" w:hanging="720"/>
      </w:pPr>
      <w:rPr>
        <w:rFonts w:hint="default"/>
        <w:color w:val="auto"/>
      </w:rPr>
    </w:lvl>
    <w:lvl w:ilvl="4">
      <w:start w:val="1"/>
      <w:numFmt w:val="decimal"/>
      <w:lvlText w:val="%1.%2.%3.%4.%5"/>
      <w:lvlJc w:val="left"/>
      <w:pPr>
        <w:ind w:left="3924" w:hanging="1080"/>
      </w:pPr>
      <w:rPr>
        <w:rFonts w:hint="default"/>
        <w:color w:val="auto"/>
      </w:rPr>
    </w:lvl>
    <w:lvl w:ilvl="5">
      <w:start w:val="1"/>
      <w:numFmt w:val="decimal"/>
      <w:lvlText w:val="%1.%2.%3.%4.%5.%6"/>
      <w:lvlJc w:val="left"/>
      <w:pPr>
        <w:ind w:left="4635" w:hanging="1080"/>
      </w:pPr>
      <w:rPr>
        <w:rFonts w:hint="default"/>
        <w:color w:val="auto"/>
      </w:rPr>
    </w:lvl>
    <w:lvl w:ilvl="6">
      <w:start w:val="1"/>
      <w:numFmt w:val="decimal"/>
      <w:lvlText w:val="%1.%2.%3.%4.%5.%6.%7"/>
      <w:lvlJc w:val="left"/>
      <w:pPr>
        <w:ind w:left="5706" w:hanging="1440"/>
      </w:pPr>
      <w:rPr>
        <w:rFonts w:hint="default"/>
        <w:color w:val="auto"/>
      </w:rPr>
    </w:lvl>
    <w:lvl w:ilvl="7">
      <w:start w:val="1"/>
      <w:numFmt w:val="decimal"/>
      <w:lvlText w:val="%1.%2.%3.%4.%5.%6.%7.%8"/>
      <w:lvlJc w:val="left"/>
      <w:pPr>
        <w:ind w:left="6417" w:hanging="1440"/>
      </w:pPr>
      <w:rPr>
        <w:rFonts w:hint="default"/>
        <w:color w:val="auto"/>
      </w:rPr>
    </w:lvl>
    <w:lvl w:ilvl="8">
      <w:start w:val="1"/>
      <w:numFmt w:val="decimal"/>
      <w:lvlText w:val="%1.%2.%3.%4.%5.%6.%7.%8.%9"/>
      <w:lvlJc w:val="left"/>
      <w:pPr>
        <w:ind w:left="7488" w:hanging="1800"/>
      </w:pPr>
      <w:rPr>
        <w:rFonts w:hint="default"/>
        <w:color w:val="auto"/>
      </w:rPr>
    </w:lvl>
  </w:abstractNum>
  <w:abstractNum w:abstractNumId="35">
    <w:nsid w:val="7EF13A91"/>
    <w:multiLevelType w:val="hybridMultilevel"/>
    <w:tmpl w:val="B6E40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6"/>
  </w:num>
  <w:num w:numId="3">
    <w:abstractNumId w:val="15"/>
  </w:num>
  <w:num w:numId="4">
    <w:abstractNumId w:val="27"/>
  </w:num>
  <w:num w:numId="5">
    <w:abstractNumId w:val="25"/>
  </w:num>
  <w:num w:numId="6">
    <w:abstractNumId w:val="2"/>
  </w:num>
  <w:num w:numId="7">
    <w:abstractNumId w:val="29"/>
  </w:num>
  <w:num w:numId="8">
    <w:abstractNumId w:val="23"/>
  </w:num>
  <w:num w:numId="9">
    <w:abstractNumId w:val="10"/>
  </w:num>
  <w:num w:numId="10">
    <w:abstractNumId w:val="16"/>
  </w:num>
  <w:num w:numId="11">
    <w:abstractNumId w:val="20"/>
  </w:num>
  <w:num w:numId="12">
    <w:abstractNumId w:val="4"/>
  </w:num>
  <w:num w:numId="13">
    <w:abstractNumId w:val="34"/>
  </w:num>
  <w:num w:numId="14">
    <w:abstractNumId w:val="32"/>
  </w:num>
  <w:num w:numId="15">
    <w:abstractNumId w:val="31"/>
  </w:num>
  <w:num w:numId="16">
    <w:abstractNumId w:val="11"/>
  </w:num>
  <w:num w:numId="17">
    <w:abstractNumId w:val="24"/>
  </w:num>
  <w:num w:numId="18">
    <w:abstractNumId w:val="3"/>
  </w:num>
  <w:num w:numId="19">
    <w:abstractNumId w:val="12"/>
  </w:num>
  <w:num w:numId="20">
    <w:abstractNumId w:val="9"/>
  </w:num>
  <w:num w:numId="21">
    <w:abstractNumId w:val="18"/>
  </w:num>
  <w:num w:numId="22">
    <w:abstractNumId w:val="5"/>
  </w:num>
  <w:num w:numId="23">
    <w:abstractNumId w:val="17"/>
  </w:num>
  <w:num w:numId="24">
    <w:abstractNumId w:val="28"/>
  </w:num>
  <w:num w:numId="25">
    <w:abstractNumId w:val="19"/>
  </w:num>
  <w:num w:numId="26">
    <w:abstractNumId w:val="0"/>
  </w:num>
  <w:num w:numId="27">
    <w:abstractNumId w:val="33"/>
  </w:num>
  <w:num w:numId="28">
    <w:abstractNumId w:val="14"/>
  </w:num>
  <w:num w:numId="29">
    <w:abstractNumId w:val="6"/>
  </w:num>
  <w:num w:numId="30">
    <w:abstractNumId w:val="13"/>
  </w:num>
  <w:num w:numId="31">
    <w:abstractNumId w:val="7"/>
  </w:num>
  <w:num w:numId="32">
    <w:abstractNumId w:val="30"/>
  </w:num>
  <w:num w:numId="33">
    <w:abstractNumId w:val="21"/>
  </w:num>
  <w:num w:numId="34">
    <w:abstractNumId w:val="8"/>
  </w:num>
  <w:num w:numId="35">
    <w:abstractNumId w:val="1"/>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610E5"/>
    <w:rsid w:val="0003004C"/>
    <w:rsid w:val="00050004"/>
    <w:rsid w:val="00055F8A"/>
    <w:rsid w:val="00075C98"/>
    <w:rsid w:val="00091D8E"/>
    <w:rsid w:val="000B7A10"/>
    <w:rsid w:val="000E3C1B"/>
    <w:rsid w:val="001079DF"/>
    <w:rsid w:val="00115B02"/>
    <w:rsid w:val="00121419"/>
    <w:rsid w:val="00164359"/>
    <w:rsid w:val="00173C2D"/>
    <w:rsid w:val="00195548"/>
    <w:rsid w:val="001F041E"/>
    <w:rsid w:val="00217995"/>
    <w:rsid w:val="002213D0"/>
    <w:rsid w:val="002809A5"/>
    <w:rsid w:val="00296A7F"/>
    <w:rsid w:val="002F2B9A"/>
    <w:rsid w:val="003005CF"/>
    <w:rsid w:val="003113F4"/>
    <w:rsid w:val="0039227D"/>
    <w:rsid w:val="003956CF"/>
    <w:rsid w:val="00395A38"/>
    <w:rsid w:val="003D3318"/>
    <w:rsid w:val="00455D44"/>
    <w:rsid w:val="00471979"/>
    <w:rsid w:val="00494DE3"/>
    <w:rsid w:val="004B5E1D"/>
    <w:rsid w:val="004B639B"/>
    <w:rsid w:val="004E329A"/>
    <w:rsid w:val="00524C0A"/>
    <w:rsid w:val="005324F2"/>
    <w:rsid w:val="005359DE"/>
    <w:rsid w:val="005428B3"/>
    <w:rsid w:val="00563E31"/>
    <w:rsid w:val="00567401"/>
    <w:rsid w:val="00582296"/>
    <w:rsid w:val="005D0B51"/>
    <w:rsid w:val="00605CC5"/>
    <w:rsid w:val="00615BC5"/>
    <w:rsid w:val="0063475A"/>
    <w:rsid w:val="00642551"/>
    <w:rsid w:val="006B0348"/>
    <w:rsid w:val="006C28D9"/>
    <w:rsid w:val="006E63F6"/>
    <w:rsid w:val="006E7519"/>
    <w:rsid w:val="0075492A"/>
    <w:rsid w:val="007571C4"/>
    <w:rsid w:val="00772882"/>
    <w:rsid w:val="007A760A"/>
    <w:rsid w:val="007B27F7"/>
    <w:rsid w:val="0080105B"/>
    <w:rsid w:val="008545B1"/>
    <w:rsid w:val="00880A17"/>
    <w:rsid w:val="00882A56"/>
    <w:rsid w:val="00894B03"/>
    <w:rsid w:val="008B4EB5"/>
    <w:rsid w:val="00905CA3"/>
    <w:rsid w:val="009255F5"/>
    <w:rsid w:val="009319E1"/>
    <w:rsid w:val="00943103"/>
    <w:rsid w:val="00991B55"/>
    <w:rsid w:val="009C30A2"/>
    <w:rsid w:val="009F4A86"/>
    <w:rsid w:val="009F7D9F"/>
    <w:rsid w:val="00A027D7"/>
    <w:rsid w:val="00A35116"/>
    <w:rsid w:val="00A36E15"/>
    <w:rsid w:val="00A45731"/>
    <w:rsid w:val="00A950E2"/>
    <w:rsid w:val="00B25AD2"/>
    <w:rsid w:val="00B3521E"/>
    <w:rsid w:val="00B475A6"/>
    <w:rsid w:val="00BA06C2"/>
    <w:rsid w:val="00BF1236"/>
    <w:rsid w:val="00C564CA"/>
    <w:rsid w:val="00C610E5"/>
    <w:rsid w:val="00C72B25"/>
    <w:rsid w:val="00C72D76"/>
    <w:rsid w:val="00C816AA"/>
    <w:rsid w:val="00CA402F"/>
    <w:rsid w:val="00CD413A"/>
    <w:rsid w:val="00D178AA"/>
    <w:rsid w:val="00D50169"/>
    <w:rsid w:val="00D63C31"/>
    <w:rsid w:val="00D67ECF"/>
    <w:rsid w:val="00D729CB"/>
    <w:rsid w:val="00DA14A3"/>
    <w:rsid w:val="00DB5536"/>
    <w:rsid w:val="00E00830"/>
    <w:rsid w:val="00E10A35"/>
    <w:rsid w:val="00E20159"/>
    <w:rsid w:val="00E24E37"/>
    <w:rsid w:val="00EC6E5D"/>
    <w:rsid w:val="00F00994"/>
    <w:rsid w:val="00F37562"/>
    <w:rsid w:val="00F82EC3"/>
    <w:rsid w:val="00F859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0E5"/>
    <w:pPr>
      <w:spacing w:after="0" w:line="240" w:lineRule="auto"/>
    </w:pPr>
    <w:rPr>
      <w:rFonts w:ascii="Times New Roman" w:eastAsia="Arial Unicode MS" w:hAnsi="Times New Roman" w:cs="Times New Roman"/>
      <w:color w:val="000000"/>
      <w:sz w:val="24"/>
      <w:szCs w:val="24"/>
      <w:lang w:eastAsia="ru-RU"/>
    </w:rPr>
  </w:style>
  <w:style w:type="paragraph" w:styleId="10">
    <w:name w:val="heading 1"/>
    <w:basedOn w:val="a"/>
    <w:next w:val="a"/>
    <w:link w:val="11"/>
    <w:qFormat/>
    <w:rsid w:val="00C610E5"/>
    <w:pPr>
      <w:keepNext/>
      <w:ind w:right="1360"/>
      <w:jc w:val="center"/>
      <w:outlineLvl w:val="0"/>
    </w:pPr>
    <w:rPr>
      <w:b/>
    </w:rPr>
  </w:style>
  <w:style w:type="paragraph" w:styleId="2">
    <w:name w:val="heading 2"/>
    <w:basedOn w:val="a"/>
    <w:next w:val="a"/>
    <w:link w:val="20"/>
    <w:qFormat/>
    <w:rsid w:val="00C610E5"/>
    <w:pPr>
      <w:keepNext/>
      <w:ind w:right="67"/>
      <w:jc w:val="center"/>
      <w:outlineLvl w:val="1"/>
    </w:pPr>
    <w:rPr>
      <w:b/>
    </w:rPr>
  </w:style>
  <w:style w:type="paragraph" w:styleId="3">
    <w:name w:val="heading 3"/>
    <w:basedOn w:val="a"/>
    <w:next w:val="a"/>
    <w:link w:val="30"/>
    <w:unhideWhenUsed/>
    <w:qFormat/>
    <w:rsid w:val="00C610E5"/>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C610E5"/>
    <w:pPr>
      <w:keepNext/>
      <w:jc w:val="center"/>
      <w:outlineLvl w:val="3"/>
    </w:pPr>
    <w:rPr>
      <w:rFonts w:eastAsia="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C610E5"/>
    <w:rPr>
      <w:rFonts w:ascii="Times New Roman" w:eastAsia="Arial Unicode MS" w:hAnsi="Times New Roman" w:cs="Times New Roman"/>
      <w:b/>
      <w:color w:val="000000"/>
      <w:sz w:val="24"/>
      <w:szCs w:val="24"/>
      <w:lang w:eastAsia="ru-RU"/>
    </w:rPr>
  </w:style>
  <w:style w:type="character" w:customStyle="1" w:styleId="20">
    <w:name w:val="Заголовок 2 Знак"/>
    <w:basedOn w:val="a0"/>
    <w:link w:val="2"/>
    <w:rsid w:val="00C610E5"/>
    <w:rPr>
      <w:rFonts w:ascii="Times New Roman" w:eastAsia="Arial Unicode MS" w:hAnsi="Times New Roman" w:cs="Times New Roman"/>
      <w:b/>
      <w:color w:val="000000"/>
      <w:sz w:val="24"/>
      <w:szCs w:val="24"/>
      <w:lang w:eastAsia="ru-RU"/>
    </w:rPr>
  </w:style>
  <w:style w:type="character" w:customStyle="1" w:styleId="30">
    <w:name w:val="Заголовок 3 Знак"/>
    <w:basedOn w:val="a0"/>
    <w:link w:val="3"/>
    <w:rsid w:val="00C610E5"/>
    <w:rPr>
      <w:rFonts w:ascii="Cambria" w:eastAsia="Times New Roman" w:hAnsi="Cambria" w:cs="Times New Roman"/>
      <w:b/>
      <w:bCs/>
      <w:color w:val="000000"/>
      <w:sz w:val="26"/>
      <w:szCs w:val="26"/>
    </w:rPr>
  </w:style>
  <w:style w:type="character" w:customStyle="1" w:styleId="40">
    <w:name w:val="Заголовок 4 Знак"/>
    <w:basedOn w:val="a0"/>
    <w:link w:val="4"/>
    <w:rsid w:val="00C610E5"/>
    <w:rPr>
      <w:rFonts w:ascii="Times New Roman" w:eastAsia="Times New Roman" w:hAnsi="Times New Roman" w:cs="Times New Roman"/>
      <w:b/>
      <w:sz w:val="28"/>
      <w:szCs w:val="20"/>
      <w:lang w:eastAsia="ru-RU"/>
    </w:rPr>
  </w:style>
  <w:style w:type="character" w:styleId="a3">
    <w:name w:val="Hyperlink"/>
    <w:rsid w:val="00C610E5"/>
    <w:rPr>
      <w:color w:val="000080"/>
      <w:u w:val="single"/>
    </w:rPr>
  </w:style>
  <w:style w:type="character" w:customStyle="1" w:styleId="21">
    <w:name w:val="Основной текст (2)_"/>
    <w:rsid w:val="00C610E5"/>
    <w:rPr>
      <w:rFonts w:ascii="Times New Roman" w:eastAsia="Times New Roman" w:hAnsi="Times New Roman" w:cs="Times New Roman"/>
      <w:b w:val="0"/>
      <w:bCs w:val="0"/>
      <w:i w:val="0"/>
      <w:iCs w:val="0"/>
      <w:smallCaps w:val="0"/>
      <w:strike w:val="0"/>
      <w:spacing w:val="0"/>
      <w:sz w:val="18"/>
      <w:szCs w:val="18"/>
    </w:rPr>
  </w:style>
  <w:style w:type="character" w:customStyle="1" w:styleId="a4">
    <w:name w:val="Основной текст_"/>
    <w:rsid w:val="00C610E5"/>
    <w:rPr>
      <w:rFonts w:ascii="Times New Roman" w:eastAsia="Times New Roman" w:hAnsi="Times New Roman" w:cs="Times New Roman"/>
      <w:b w:val="0"/>
      <w:bCs w:val="0"/>
      <w:i w:val="0"/>
      <w:iCs w:val="0"/>
      <w:smallCaps w:val="0"/>
      <w:strike w:val="0"/>
      <w:spacing w:val="10"/>
      <w:sz w:val="20"/>
      <w:szCs w:val="20"/>
    </w:rPr>
  </w:style>
  <w:style w:type="character" w:customStyle="1" w:styleId="12">
    <w:name w:val="Основной текст1"/>
    <w:rsid w:val="00C610E5"/>
    <w:rPr>
      <w:rFonts w:ascii="Times New Roman" w:eastAsia="Times New Roman" w:hAnsi="Times New Roman" w:cs="Times New Roman"/>
      <w:b w:val="0"/>
      <w:bCs w:val="0"/>
      <w:i w:val="0"/>
      <w:iCs w:val="0"/>
      <w:smallCaps w:val="0"/>
      <w:strike w:val="0"/>
      <w:spacing w:val="10"/>
      <w:sz w:val="20"/>
      <w:szCs w:val="20"/>
    </w:rPr>
  </w:style>
  <w:style w:type="character" w:customStyle="1" w:styleId="-1pt">
    <w:name w:val="Основной текст + Интервал -1 pt"/>
    <w:rsid w:val="00C610E5"/>
    <w:rPr>
      <w:rFonts w:ascii="Times New Roman" w:eastAsia="Times New Roman" w:hAnsi="Times New Roman" w:cs="Times New Roman"/>
      <w:b w:val="0"/>
      <w:bCs w:val="0"/>
      <w:i w:val="0"/>
      <w:iCs w:val="0"/>
      <w:smallCaps w:val="0"/>
      <w:strike w:val="0"/>
      <w:spacing w:val="-20"/>
      <w:sz w:val="20"/>
      <w:szCs w:val="20"/>
    </w:rPr>
  </w:style>
  <w:style w:type="character" w:customStyle="1" w:styleId="22">
    <w:name w:val="Основной текст2"/>
    <w:rsid w:val="00C610E5"/>
    <w:rPr>
      <w:rFonts w:ascii="Times New Roman" w:eastAsia="Times New Roman" w:hAnsi="Times New Roman" w:cs="Times New Roman"/>
      <w:b w:val="0"/>
      <w:bCs w:val="0"/>
      <w:i w:val="0"/>
      <w:iCs w:val="0"/>
      <w:smallCaps w:val="0"/>
      <w:strike w:val="0"/>
      <w:spacing w:val="10"/>
      <w:sz w:val="20"/>
      <w:szCs w:val="20"/>
    </w:rPr>
  </w:style>
  <w:style w:type="character" w:customStyle="1" w:styleId="0pt">
    <w:name w:val="Основной текст + Курсив;Интервал 0 pt"/>
    <w:rsid w:val="00C610E5"/>
    <w:rPr>
      <w:rFonts w:ascii="Times New Roman" w:eastAsia="Times New Roman" w:hAnsi="Times New Roman" w:cs="Times New Roman"/>
      <w:b w:val="0"/>
      <w:bCs w:val="0"/>
      <w:i/>
      <w:iCs/>
      <w:smallCaps w:val="0"/>
      <w:strike w:val="0"/>
      <w:spacing w:val="0"/>
      <w:sz w:val="20"/>
      <w:szCs w:val="20"/>
    </w:rPr>
  </w:style>
  <w:style w:type="character" w:customStyle="1" w:styleId="7pt0pt">
    <w:name w:val="Основной текст + 7 pt;Малые прописные;Интервал 0 pt"/>
    <w:rsid w:val="00C610E5"/>
    <w:rPr>
      <w:rFonts w:ascii="Times New Roman" w:eastAsia="Times New Roman" w:hAnsi="Times New Roman" w:cs="Times New Roman"/>
      <w:b w:val="0"/>
      <w:bCs w:val="0"/>
      <w:i w:val="0"/>
      <w:iCs w:val="0"/>
      <w:smallCaps/>
      <w:strike w:val="0"/>
      <w:noProof w:val="0"/>
      <w:spacing w:val="0"/>
      <w:sz w:val="14"/>
      <w:szCs w:val="14"/>
      <w:lang w:val="en-US"/>
    </w:rPr>
  </w:style>
  <w:style w:type="paragraph" w:customStyle="1" w:styleId="23">
    <w:name w:val="Основной текст (2)"/>
    <w:basedOn w:val="a"/>
    <w:rsid w:val="00C610E5"/>
    <w:pPr>
      <w:shd w:val="clear" w:color="auto" w:fill="FFFFFF"/>
      <w:spacing w:after="240" w:line="250" w:lineRule="exact"/>
      <w:jc w:val="right"/>
    </w:pPr>
    <w:rPr>
      <w:rFonts w:eastAsia="Times New Roman"/>
      <w:i/>
      <w:iCs/>
      <w:sz w:val="18"/>
      <w:szCs w:val="18"/>
    </w:rPr>
  </w:style>
  <w:style w:type="paragraph" w:customStyle="1" w:styleId="31">
    <w:name w:val="Основной текст3"/>
    <w:basedOn w:val="a"/>
    <w:rsid w:val="00C610E5"/>
    <w:pPr>
      <w:shd w:val="clear" w:color="auto" w:fill="FFFFFF"/>
      <w:spacing w:line="274" w:lineRule="exact"/>
      <w:jc w:val="both"/>
    </w:pPr>
    <w:rPr>
      <w:rFonts w:eastAsia="Times New Roman"/>
      <w:spacing w:val="10"/>
      <w:sz w:val="20"/>
      <w:szCs w:val="20"/>
    </w:rPr>
  </w:style>
  <w:style w:type="paragraph" w:styleId="a5">
    <w:name w:val="List Paragraph"/>
    <w:basedOn w:val="a"/>
    <w:uiPriority w:val="34"/>
    <w:qFormat/>
    <w:rsid w:val="00C610E5"/>
    <w:pPr>
      <w:ind w:left="720"/>
      <w:contextualSpacing/>
    </w:pPr>
  </w:style>
  <w:style w:type="character" w:customStyle="1" w:styleId="Tahoma155pt0pt33">
    <w:name w:val="Основной текст + Tahoma;15;5 pt;Полужирный;Курсив;Интервал 0 pt;Масштаб 33%"/>
    <w:rsid w:val="00C610E5"/>
    <w:rPr>
      <w:rFonts w:ascii="Tahoma" w:eastAsia="Tahoma" w:hAnsi="Tahoma" w:cs="Tahoma"/>
      <w:b/>
      <w:bCs/>
      <w:i/>
      <w:iCs/>
      <w:smallCaps w:val="0"/>
      <w:strike w:val="0"/>
      <w:noProof w:val="0"/>
      <w:spacing w:val="0"/>
      <w:w w:val="33"/>
      <w:sz w:val="31"/>
      <w:szCs w:val="31"/>
      <w:lang w:val="en-US"/>
    </w:rPr>
  </w:style>
  <w:style w:type="character" w:customStyle="1" w:styleId="a6">
    <w:name w:val="Подпись к таблице_"/>
    <w:rsid w:val="00C610E5"/>
    <w:rPr>
      <w:rFonts w:ascii="Times New Roman" w:eastAsia="Times New Roman" w:hAnsi="Times New Roman" w:cs="Times New Roman"/>
      <w:b w:val="0"/>
      <w:bCs w:val="0"/>
      <w:i w:val="0"/>
      <w:iCs w:val="0"/>
      <w:smallCaps w:val="0"/>
      <w:strike w:val="0"/>
      <w:spacing w:val="10"/>
      <w:sz w:val="20"/>
      <w:szCs w:val="20"/>
    </w:rPr>
  </w:style>
  <w:style w:type="character" w:customStyle="1" w:styleId="a7">
    <w:name w:val="Подпись к таблице"/>
    <w:basedOn w:val="a6"/>
    <w:rsid w:val="00C610E5"/>
  </w:style>
  <w:style w:type="character" w:customStyle="1" w:styleId="115pt0pt80">
    <w:name w:val="Основной текст + 11;5 pt;Курсив;Интервал 0 pt;Масштаб 80%"/>
    <w:rsid w:val="00C610E5"/>
    <w:rPr>
      <w:rFonts w:ascii="Times New Roman" w:eastAsia="Times New Roman" w:hAnsi="Times New Roman" w:cs="Times New Roman"/>
      <w:b w:val="0"/>
      <w:bCs w:val="0"/>
      <w:i/>
      <w:iCs/>
      <w:smallCaps w:val="0"/>
      <w:strike w:val="0"/>
      <w:spacing w:val="0"/>
      <w:w w:val="80"/>
      <w:sz w:val="23"/>
      <w:szCs w:val="23"/>
    </w:rPr>
  </w:style>
  <w:style w:type="character" w:customStyle="1" w:styleId="32">
    <w:name w:val="Основной текст (3)_"/>
    <w:rsid w:val="00C610E5"/>
    <w:rPr>
      <w:rFonts w:ascii="Times New Roman" w:eastAsia="Times New Roman" w:hAnsi="Times New Roman" w:cs="Times New Roman"/>
      <w:sz w:val="19"/>
      <w:szCs w:val="19"/>
      <w:shd w:val="clear" w:color="auto" w:fill="FFFFFF"/>
    </w:rPr>
  </w:style>
  <w:style w:type="paragraph" w:customStyle="1" w:styleId="33">
    <w:name w:val="Основной текст (3)"/>
    <w:basedOn w:val="a"/>
    <w:rsid w:val="00C610E5"/>
    <w:pPr>
      <w:shd w:val="clear" w:color="auto" w:fill="FFFFFF"/>
      <w:spacing w:line="0" w:lineRule="atLeast"/>
    </w:pPr>
    <w:rPr>
      <w:rFonts w:eastAsia="Times New Roman"/>
      <w:color w:val="auto"/>
      <w:sz w:val="19"/>
      <w:szCs w:val="19"/>
    </w:rPr>
  </w:style>
  <w:style w:type="character" w:customStyle="1" w:styleId="41">
    <w:name w:val="Основной текст (4)_"/>
    <w:rsid w:val="00C610E5"/>
    <w:rPr>
      <w:rFonts w:ascii="Times New Roman" w:eastAsia="Times New Roman" w:hAnsi="Times New Roman" w:cs="Times New Roman"/>
      <w:sz w:val="20"/>
      <w:szCs w:val="20"/>
      <w:shd w:val="clear" w:color="auto" w:fill="FFFFFF"/>
    </w:rPr>
  </w:style>
  <w:style w:type="character" w:customStyle="1" w:styleId="42">
    <w:name w:val="Основной текст (4) + Не полужирный;Курсив"/>
    <w:rsid w:val="00C610E5"/>
    <w:rPr>
      <w:rFonts w:ascii="Times New Roman" w:eastAsia="Times New Roman" w:hAnsi="Times New Roman" w:cs="Times New Roman"/>
      <w:b/>
      <w:bCs/>
      <w:i/>
      <w:iCs/>
      <w:sz w:val="20"/>
      <w:szCs w:val="20"/>
      <w:shd w:val="clear" w:color="auto" w:fill="FFFFFF"/>
    </w:rPr>
  </w:style>
  <w:style w:type="character" w:customStyle="1" w:styleId="24">
    <w:name w:val="Заголовок №2_"/>
    <w:rsid w:val="00C610E5"/>
    <w:rPr>
      <w:rFonts w:ascii="Times New Roman" w:eastAsia="Times New Roman" w:hAnsi="Times New Roman" w:cs="Times New Roman"/>
      <w:b w:val="0"/>
      <w:bCs w:val="0"/>
      <w:i w:val="0"/>
      <w:iCs w:val="0"/>
      <w:smallCaps w:val="0"/>
      <w:strike w:val="0"/>
      <w:spacing w:val="10"/>
      <w:sz w:val="20"/>
      <w:szCs w:val="20"/>
    </w:rPr>
  </w:style>
  <w:style w:type="character" w:customStyle="1" w:styleId="25">
    <w:name w:val="Заголовок №2"/>
    <w:basedOn w:val="24"/>
    <w:rsid w:val="00C610E5"/>
  </w:style>
  <w:style w:type="paragraph" w:customStyle="1" w:styleId="43">
    <w:name w:val="Основной текст (4)"/>
    <w:basedOn w:val="a"/>
    <w:rsid w:val="00C610E5"/>
    <w:pPr>
      <w:shd w:val="clear" w:color="auto" w:fill="FFFFFF"/>
      <w:spacing w:before="240" w:line="269" w:lineRule="exact"/>
    </w:pPr>
    <w:rPr>
      <w:rFonts w:eastAsia="Times New Roman"/>
      <w:color w:val="auto"/>
      <w:sz w:val="20"/>
      <w:szCs w:val="20"/>
    </w:rPr>
  </w:style>
  <w:style w:type="character" w:customStyle="1" w:styleId="220">
    <w:name w:val="Заголовок №2 (2)_"/>
    <w:rsid w:val="00C610E5"/>
    <w:rPr>
      <w:rFonts w:ascii="Times New Roman" w:eastAsia="Times New Roman" w:hAnsi="Times New Roman" w:cs="Times New Roman"/>
      <w:sz w:val="21"/>
      <w:szCs w:val="21"/>
      <w:shd w:val="clear" w:color="auto" w:fill="FFFFFF"/>
    </w:rPr>
  </w:style>
  <w:style w:type="paragraph" w:customStyle="1" w:styleId="221">
    <w:name w:val="Заголовок №2 (2)"/>
    <w:basedOn w:val="a"/>
    <w:rsid w:val="00C610E5"/>
    <w:pPr>
      <w:shd w:val="clear" w:color="auto" w:fill="FFFFFF"/>
      <w:spacing w:before="240" w:line="269" w:lineRule="exact"/>
      <w:ind w:firstLine="700"/>
      <w:jc w:val="both"/>
      <w:outlineLvl w:val="1"/>
    </w:pPr>
    <w:rPr>
      <w:rFonts w:eastAsia="Times New Roman"/>
      <w:color w:val="auto"/>
      <w:sz w:val="21"/>
      <w:szCs w:val="21"/>
    </w:rPr>
  </w:style>
  <w:style w:type="character" w:customStyle="1" w:styleId="210pt0pt">
    <w:name w:val="Основной текст (2) + 10 pt;Не курсив;Интервал 0 pt"/>
    <w:rsid w:val="00C610E5"/>
    <w:rPr>
      <w:rFonts w:ascii="Times New Roman" w:eastAsia="Times New Roman" w:hAnsi="Times New Roman" w:cs="Times New Roman"/>
      <w:b w:val="0"/>
      <w:bCs w:val="0"/>
      <w:i/>
      <w:iCs/>
      <w:smallCaps w:val="0"/>
      <w:strike w:val="0"/>
      <w:spacing w:val="10"/>
      <w:sz w:val="20"/>
      <w:szCs w:val="20"/>
    </w:rPr>
  </w:style>
  <w:style w:type="character" w:customStyle="1" w:styleId="13">
    <w:name w:val="Заголовок №1_"/>
    <w:rsid w:val="00C610E5"/>
    <w:rPr>
      <w:rFonts w:ascii="Times New Roman" w:eastAsia="Times New Roman" w:hAnsi="Times New Roman" w:cs="Times New Roman"/>
      <w:sz w:val="26"/>
      <w:szCs w:val="26"/>
      <w:shd w:val="clear" w:color="auto" w:fill="FFFFFF"/>
    </w:rPr>
  </w:style>
  <w:style w:type="character" w:customStyle="1" w:styleId="14">
    <w:name w:val="Заголовок №1 + Не полужирный"/>
    <w:rsid w:val="00C610E5"/>
    <w:rPr>
      <w:rFonts w:ascii="Times New Roman" w:eastAsia="Times New Roman" w:hAnsi="Times New Roman" w:cs="Times New Roman"/>
      <w:b/>
      <w:bCs/>
      <w:sz w:val="26"/>
      <w:szCs w:val="26"/>
      <w:shd w:val="clear" w:color="auto" w:fill="FFFFFF"/>
    </w:rPr>
  </w:style>
  <w:style w:type="character" w:customStyle="1" w:styleId="5">
    <w:name w:val="Основной текст (5)_"/>
    <w:rsid w:val="00C610E5"/>
    <w:rPr>
      <w:rFonts w:ascii="Times New Roman" w:eastAsia="Times New Roman" w:hAnsi="Times New Roman" w:cs="Times New Roman"/>
      <w:sz w:val="26"/>
      <w:szCs w:val="26"/>
      <w:shd w:val="clear" w:color="auto" w:fill="FFFFFF"/>
    </w:rPr>
  </w:style>
  <w:style w:type="paragraph" w:customStyle="1" w:styleId="15">
    <w:name w:val="Заголовок №1"/>
    <w:basedOn w:val="a"/>
    <w:rsid w:val="00C610E5"/>
    <w:pPr>
      <w:shd w:val="clear" w:color="auto" w:fill="FFFFFF"/>
      <w:spacing w:before="720" w:after="60" w:line="0" w:lineRule="atLeast"/>
      <w:outlineLvl w:val="0"/>
    </w:pPr>
    <w:rPr>
      <w:rFonts w:eastAsia="Times New Roman"/>
      <w:color w:val="auto"/>
      <w:sz w:val="26"/>
      <w:szCs w:val="26"/>
    </w:rPr>
  </w:style>
  <w:style w:type="paragraph" w:customStyle="1" w:styleId="50">
    <w:name w:val="Основной текст (5)"/>
    <w:basedOn w:val="a"/>
    <w:rsid w:val="00C610E5"/>
    <w:pPr>
      <w:shd w:val="clear" w:color="auto" w:fill="FFFFFF"/>
      <w:spacing w:before="240" w:line="259" w:lineRule="exact"/>
    </w:pPr>
    <w:rPr>
      <w:rFonts w:eastAsia="Times New Roman"/>
      <w:color w:val="auto"/>
      <w:sz w:val="26"/>
      <w:szCs w:val="26"/>
    </w:rPr>
  </w:style>
  <w:style w:type="character" w:customStyle="1" w:styleId="230">
    <w:name w:val="Заголовок №2 (3)_"/>
    <w:rsid w:val="00C610E5"/>
    <w:rPr>
      <w:rFonts w:ascii="Times New Roman" w:eastAsia="Times New Roman" w:hAnsi="Times New Roman" w:cs="Times New Roman"/>
      <w:sz w:val="26"/>
      <w:szCs w:val="26"/>
      <w:shd w:val="clear" w:color="auto" w:fill="FFFFFF"/>
    </w:rPr>
  </w:style>
  <w:style w:type="paragraph" w:customStyle="1" w:styleId="231">
    <w:name w:val="Заголовок №2 (3)"/>
    <w:basedOn w:val="a"/>
    <w:rsid w:val="00C610E5"/>
    <w:pPr>
      <w:shd w:val="clear" w:color="auto" w:fill="FFFFFF"/>
      <w:spacing w:before="240" w:line="259" w:lineRule="exact"/>
      <w:outlineLvl w:val="1"/>
    </w:pPr>
    <w:rPr>
      <w:rFonts w:eastAsia="Times New Roman"/>
      <w:color w:val="auto"/>
      <w:sz w:val="26"/>
      <w:szCs w:val="26"/>
    </w:rPr>
  </w:style>
  <w:style w:type="paragraph" w:styleId="a8">
    <w:name w:val="footer"/>
    <w:basedOn w:val="a"/>
    <w:link w:val="a9"/>
    <w:unhideWhenUsed/>
    <w:rsid w:val="00C610E5"/>
    <w:pPr>
      <w:tabs>
        <w:tab w:val="center" w:pos="4677"/>
        <w:tab w:val="right" w:pos="9355"/>
      </w:tabs>
    </w:pPr>
    <w:rPr>
      <w:rFonts w:eastAsia="Times New Roman"/>
      <w:color w:val="auto"/>
    </w:rPr>
  </w:style>
  <w:style w:type="character" w:customStyle="1" w:styleId="a9">
    <w:name w:val="Нижний колонтитул Знак"/>
    <w:basedOn w:val="a0"/>
    <w:link w:val="a8"/>
    <w:rsid w:val="00C610E5"/>
    <w:rPr>
      <w:rFonts w:ascii="Times New Roman" w:eastAsia="Times New Roman" w:hAnsi="Times New Roman" w:cs="Times New Roman"/>
      <w:sz w:val="24"/>
      <w:szCs w:val="24"/>
      <w:lang w:eastAsia="ru-RU"/>
    </w:rPr>
  </w:style>
  <w:style w:type="paragraph" w:customStyle="1" w:styleId="1">
    <w:name w:val="Стиль1"/>
    <w:next w:val="31"/>
    <w:qFormat/>
    <w:rsid w:val="00C610E5"/>
    <w:pPr>
      <w:numPr>
        <w:numId w:val="1"/>
      </w:numPr>
      <w:tabs>
        <w:tab w:val="left" w:pos="993"/>
      </w:tabs>
      <w:spacing w:after="0"/>
      <w:ind w:left="40" w:right="40" w:firstLine="860"/>
      <w:jc w:val="both"/>
    </w:pPr>
    <w:rPr>
      <w:rFonts w:ascii="Times New Roman" w:eastAsia="Arial Unicode MS" w:hAnsi="Times New Roman" w:cs="Times New Roman"/>
      <w:color w:val="000000"/>
      <w:sz w:val="24"/>
      <w:szCs w:val="24"/>
      <w:lang w:eastAsia="ru-RU"/>
    </w:rPr>
  </w:style>
  <w:style w:type="paragraph" w:customStyle="1" w:styleId="ConsPlusNormal">
    <w:name w:val="ConsPlusNormal"/>
    <w:rsid w:val="00C610E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6">
    <w:name w:val="Стиль1 Знак"/>
    <w:rsid w:val="00C610E5"/>
    <w:rPr>
      <w:noProof w:val="0"/>
      <w:color w:val="000000"/>
      <w:sz w:val="24"/>
      <w:szCs w:val="24"/>
      <w:lang w:val="ru-RU" w:eastAsia="ru-RU" w:bidi="ar-SA"/>
    </w:rPr>
  </w:style>
  <w:style w:type="paragraph" w:styleId="aa">
    <w:name w:val="Normal (Web)"/>
    <w:basedOn w:val="a"/>
    <w:uiPriority w:val="99"/>
    <w:rsid w:val="00C610E5"/>
    <w:pPr>
      <w:spacing w:before="100" w:beforeAutospacing="1" w:after="100" w:afterAutospacing="1"/>
    </w:pPr>
    <w:rPr>
      <w:rFonts w:eastAsia="Times New Roman"/>
      <w:color w:val="auto"/>
    </w:rPr>
  </w:style>
  <w:style w:type="paragraph" w:styleId="ab">
    <w:name w:val="Body Text Indent"/>
    <w:basedOn w:val="a"/>
    <w:link w:val="ac"/>
    <w:rsid w:val="00C610E5"/>
    <w:pPr>
      <w:shd w:val="clear" w:color="auto" w:fill="FFFFFF"/>
      <w:ind w:firstLine="567"/>
      <w:jc w:val="both"/>
    </w:pPr>
  </w:style>
  <w:style w:type="character" w:customStyle="1" w:styleId="ac">
    <w:name w:val="Основной текст с отступом Знак"/>
    <w:basedOn w:val="a0"/>
    <w:link w:val="ab"/>
    <w:rsid w:val="00C610E5"/>
    <w:rPr>
      <w:rFonts w:ascii="Times New Roman" w:eastAsia="Arial Unicode MS" w:hAnsi="Times New Roman" w:cs="Times New Roman"/>
      <w:color w:val="000000"/>
      <w:sz w:val="24"/>
      <w:szCs w:val="24"/>
      <w:shd w:val="clear" w:color="auto" w:fill="FFFFFF"/>
      <w:lang w:eastAsia="ru-RU"/>
    </w:rPr>
  </w:style>
  <w:style w:type="paragraph" w:styleId="26">
    <w:name w:val="Body Text Indent 2"/>
    <w:basedOn w:val="a"/>
    <w:link w:val="27"/>
    <w:rsid w:val="00C610E5"/>
    <w:pPr>
      <w:shd w:val="clear" w:color="auto" w:fill="FFFFFF"/>
      <w:ind w:firstLine="709"/>
      <w:jc w:val="both"/>
    </w:pPr>
  </w:style>
  <w:style w:type="character" w:customStyle="1" w:styleId="27">
    <w:name w:val="Основной текст с отступом 2 Знак"/>
    <w:basedOn w:val="a0"/>
    <w:link w:val="26"/>
    <w:rsid w:val="00C610E5"/>
    <w:rPr>
      <w:rFonts w:ascii="Times New Roman" w:eastAsia="Arial Unicode MS" w:hAnsi="Times New Roman" w:cs="Times New Roman"/>
      <w:color w:val="000000"/>
      <w:sz w:val="24"/>
      <w:szCs w:val="24"/>
      <w:shd w:val="clear" w:color="auto" w:fill="FFFFFF"/>
      <w:lang w:eastAsia="ru-RU"/>
    </w:rPr>
  </w:style>
  <w:style w:type="paragraph" w:styleId="ad">
    <w:name w:val="Block Text"/>
    <w:basedOn w:val="a"/>
    <w:rsid w:val="00C610E5"/>
    <w:pPr>
      <w:ind w:left="40" w:right="20" w:firstLine="567"/>
      <w:jc w:val="both"/>
    </w:pPr>
  </w:style>
  <w:style w:type="paragraph" w:styleId="34">
    <w:name w:val="Body Text Indent 3"/>
    <w:basedOn w:val="a"/>
    <w:link w:val="35"/>
    <w:rsid w:val="00C610E5"/>
    <w:pPr>
      <w:ind w:right="20" w:firstLine="709"/>
      <w:jc w:val="both"/>
    </w:pPr>
  </w:style>
  <w:style w:type="character" w:customStyle="1" w:styleId="35">
    <w:name w:val="Основной текст с отступом 3 Знак"/>
    <w:basedOn w:val="a0"/>
    <w:link w:val="34"/>
    <w:rsid w:val="00C610E5"/>
    <w:rPr>
      <w:rFonts w:ascii="Times New Roman" w:eastAsia="Arial Unicode MS" w:hAnsi="Times New Roman" w:cs="Times New Roman"/>
      <w:color w:val="000000"/>
      <w:sz w:val="24"/>
      <w:szCs w:val="24"/>
      <w:lang w:eastAsia="ru-RU"/>
    </w:rPr>
  </w:style>
  <w:style w:type="paragraph" w:styleId="ae">
    <w:name w:val="Body Text"/>
    <w:basedOn w:val="a"/>
    <w:link w:val="af"/>
    <w:rsid w:val="00C610E5"/>
    <w:pPr>
      <w:ind w:right="181"/>
      <w:jc w:val="both"/>
    </w:pPr>
  </w:style>
  <w:style w:type="character" w:customStyle="1" w:styleId="af">
    <w:name w:val="Основной текст Знак"/>
    <w:basedOn w:val="a0"/>
    <w:link w:val="ae"/>
    <w:rsid w:val="00C610E5"/>
    <w:rPr>
      <w:rFonts w:ascii="Times New Roman" w:eastAsia="Arial Unicode MS" w:hAnsi="Times New Roman" w:cs="Times New Roman"/>
      <w:color w:val="000000"/>
      <w:sz w:val="24"/>
      <w:szCs w:val="24"/>
      <w:lang w:eastAsia="ru-RU"/>
    </w:rPr>
  </w:style>
  <w:style w:type="character" w:styleId="af0">
    <w:name w:val="Strong"/>
    <w:qFormat/>
    <w:rsid w:val="00C610E5"/>
    <w:rPr>
      <w:b/>
      <w:bCs/>
    </w:rPr>
  </w:style>
  <w:style w:type="paragraph" w:customStyle="1" w:styleId="ConsPlusNonformat">
    <w:name w:val="ConsPlusNonformat"/>
    <w:rsid w:val="00C610E5"/>
    <w:pPr>
      <w:widowControl w:val="0"/>
      <w:spacing w:after="0" w:line="240" w:lineRule="auto"/>
    </w:pPr>
    <w:rPr>
      <w:rFonts w:ascii="Courier New" w:eastAsia="Times New Roman" w:hAnsi="Courier New" w:cs="Times New Roman"/>
      <w:sz w:val="20"/>
      <w:szCs w:val="20"/>
      <w:lang w:eastAsia="ru-RU"/>
    </w:rPr>
  </w:style>
  <w:style w:type="paragraph" w:customStyle="1" w:styleId="Default">
    <w:name w:val="Default"/>
    <w:rsid w:val="00C610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Oaeno">
    <w:name w:val="Oaeno"/>
    <w:basedOn w:val="a"/>
    <w:rsid w:val="00C610E5"/>
    <w:pPr>
      <w:widowControl w:val="0"/>
    </w:pPr>
    <w:rPr>
      <w:rFonts w:ascii="Courier New" w:eastAsia="Times New Roman" w:hAnsi="Courier New"/>
      <w:color w:val="auto"/>
      <w:sz w:val="20"/>
      <w:szCs w:val="20"/>
    </w:rPr>
  </w:style>
  <w:style w:type="paragraph" w:styleId="af1">
    <w:name w:val="Title"/>
    <w:basedOn w:val="a"/>
    <w:link w:val="af2"/>
    <w:qFormat/>
    <w:rsid w:val="00C610E5"/>
    <w:pPr>
      <w:jc w:val="center"/>
    </w:pPr>
    <w:rPr>
      <w:rFonts w:eastAsia="Calibri"/>
      <w:b/>
      <w:color w:val="auto"/>
      <w:szCs w:val="22"/>
      <w:lang w:eastAsia="en-US"/>
    </w:rPr>
  </w:style>
  <w:style w:type="character" w:customStyle="1" w:styleId="af2">
    <w:name w:val="Название Знак"/>
    <w:basedOn w:val="a0"/>
    <w:link w:val="af1"/>
    <w:rsid w:val="00C610E5"/>
    <w:rPr>
      <w:rFonts w:ascii="Times New Roman" w:eastAsia="Calibri" w:hAnsi="Times New Roman" w:cs="Times New Roman"/>
      <w:b/>
      <w:sz w:val="24"/>
    </w:rPr>
  </w:style>
  <w:style w:type="paragraph" w:styleId="af3">
    <w:name w:val="Balloon Text"/>
    <w:basedOn w:val="a"/>
    <w:link w:val="af4"/>
    <w:uiPriority w:val="99"/>
    <w:semiHidden/>
    <w:unhideWhenUsed/>
    <w:rsid w:val="002F2B9A"/>
    <w:rPr>
      <w:rFonts w:ascii="Tahoma" w:hAnsi="Tahoma" w:cs="Tahoma"/>
      <w:sz w:val="16"/>
      <w:szCs w:val="16"/>
    </w:rPr>
  </w:style>
  <w:style w:type="character" w:customStyle="1" w:styleId="af4">
    <w:name w:val="Текст выноски Знак"/>
    <w:basedOn w:val="a0"/>
    <w:link w:val="af3"/>
    <w:uiPriority w:val="99"/>
    <w:semiHidden/>
    <w:rsid w:val="002F2B9A"/>
    <w:rPr>
      <w:rFonts w:ascii="Tahoma" w:eastAsia="Arial Unicode MS"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663898033">
      <w:bodyDiv w:val="1"/>
      <w:marLeft w:val="0"/>
      <w:marRight w:val="0"/>
      <w:marTop w:val="0"/>
      <w:marBottom w:val="0"/>
      <w:divBdr>
        <w:top w:val="none" w:sz="0" w:space="0" w:color="auto"/>
        <w:left w:val="none" w:sz="0" w:space="0" w:color="auto"/>
        <w:bottom w:val="none" w:sz="0" w:space="0" w:color="auto"/>
        <w:right w:val="none" w:sz="0" w:space="0" w:color="auto"/>
      </w:divBdr>
    </w:div>
    <w:div w:id="1256934859">
      <w:bodyDiv w:val="1"/>
      <w:marLeft w:val="0"/>
      <w:marRight w:val="0"/>
      <w:marTop w:val="0"/>
      <w:marBottom w:val="0"/>
      <w:divBdr>
        <w:top w:val="none" w:sz="0" w:space="0" w:color="auto"/>
        <w:left w:val="none" w:sz="0" w:space="0" w:color="auto"/>
        <w:bottom w:val="none" w:sz="0" w:space="0" w:color="auto"/>
        <w:right w:val="none" w:sz="0" w:space="0" w:color="auto"/>
      </w:divBdr>
    </w:div>
    <w:div w:id="1556500631">
      <w:bodyDiv w:val="1"/>
      <w:marLeft w:val="0"/>
      <w:marRight w:val="0"/>
      <w:marTop w:val="0"/>
      <w:marBottom w:val="0"/>
      <w:divBdr>
        <w:top w:val="none" w:sz="0" w:space="0" w:color="auto"/>
        <w:left w:val="none" w:sz="0" w:space="0" w:color="auto"/>
        <w:bottom w:val="none" w:sz="0" w:space="0" w:color="auto"/>
        <w:right w:val="none" w:sz="0" w:space="0" w:color="auto"/>
      </w:divBdr>
    </w:div>
    <w:div w:id="15608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0F2AD3471223932985B66BBF2A7298CC110264A4C070CE14D74195ACEW5i3K" TargetMode="External"/><Relationship Id="rId13" Type="http://schemas.openxmlformats.org/officeDocument/2006/relationships/hyperlink" Target="consultantplus://offline/ref=E0F2AD3471223932985B66BBF2A7298CC219284048090CE14D74195ACEW5i3K" TargetMode="External"/><Relationship Id="rId18" Type="http://schemas.openxmlformats.org/officeDocument/2006/relationships/hyperlink" Target="https://audar-info.ru/na/editSection/index/type_id/1/doc_id/2585/release_id/12350/" TargetMode="External"/><Relationship Id="rId26" Type="http://schemas.openxmlformats.org/officeDocument/2006/relationships/hyperlink" Target="consultantplus://offline/ref=E0F2AD3471223932985B7ABBF5A7298CC6172F4A4E0A51EB452D1558WCi9K" TargetMode="External"/><Relationship Id="rId3" Type="http://schemas.openxmlformats.org/officeDocument/2006/relationships/styles" Target="styles.xml"/><Relationship Id="rId21" Type="http://schemas.openxmlformats.org/officeDocument/2006/relationships/hyperlink" Target="consultantplus://offline/ref=E0F2AD3471223932985B66BBF2A7298CC110264A4A050CE14D74195ACE53A3914876BD40EEWCiAK" TargetMode="External"/><Relationship Id="rId34" Type="http://schemas.openxmlformats.org/officeDocument/2006/relationships/hyperlink" Target="consultantplus://offline/ref=1F1C034279431B3B3875CC70D6C317B6C04A25D60D1F54AF2F8F98C24561977A8F935790C19537YBiBK" TargetMode="External"/><Relationship Id="rId7" Type="http://schemas.openxmlformats.org/officeDocument/2006/relationships/hyperlink" Target="consultantplus://offline/ref=E0F2AD3471223932985B66BBF2A7298CC110264A4C070CE14D74195ACE53A3914876BD45EEC3EF51W8i9K" TargetMode="External"/><Relationship Id="rId12" Type="http://schemas.openxmlformats.org/officeDocument/2006/relationships/hyperlink" Target="consultantplus://offline/ref=E0F2AD3471223932985B66BBF2A7298CC110264A4A050CE14D74195ACE53A3914876BD45EEC3ED5FW8iEK" TargetMode="External"/><Relationship Id="rId17" Type="http://schemas.openxmlformats.org/officeDocument/2006/relationships/hyperlink" Target="https://audar-info.ru/na/editArticle/index/type_id/5/doc_id/7808/release_id/34308/sec_id/200118/" TargetMode="External"/><Relationship Id="rId25" Type="http://schemas.openxmlformats.org/officeDocument/2006/relationships/hyperlink" Target="consultantplus://offline/ref=E0F2AD3471223932985B66BBF2A7298CC110264844080CE14D74195ACE53A3914876BD45EEC0E956W8iEK" TargetMode="External"/><Relationship Id="rId33" Type="http://schemas.openxmlformats.org/officeDocument/2006/relationships/hyperlink" Target="consultantplus://offline/ref=E0F2AD3471223932985B7ABBF5A7298CC619274F4F0A51EB452D1558WCi9K" TargetMode="External"/><Relationship Id="rId2" Type="http://schemas.openxmlformats.org/officeDocument/2006/relationships/numbering" Target="numbering.xml"/><Relationship Id="rId16" Type="http://schemas.openxmlformats.org/officeDocument/2006/relationships/hyperlink" Target="consultantplus://offline/ref=E0F2AD3471223932985B66BBF2A7298CC110264A4A050CE14D74195ACE53A3914876BD40EFWCi2K" TargetMode="External"/><Relationship Id="rId20" Type="http://schemas.openxmlformats.org/officeDocument/2006/relationships/hyperlink" Target="consultantplus://offline/ref=E0F2AD3471223932985B7ABBF5A7298CC6172F49440A51EB452D1558WCi9K" TargetMode="External"/><Relationship Id="rId29" Type="http://schemas.openxmlformats.org/officeDocument/2006/relationships/hyperlink" Target="consultantplus://offline/ref=E0F2AD3471223932985B7ABBF5A7298CC619274F4F0A51EB452D1558WCi9K" TargetMode="Externa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hyperlink" Target="consultantplus://offline/ref=E0F2AD3471223932985B66BBF2A7298CC110264844080CE14D74195ACE53A3914876BD45EEC2EC57W8i8K" TargetMode="External"/><Relationship Id="rId24" Type="http://schemas.openxmlformats.org/officeDocument/2006/relationships/hyperlink" Target="consultantplus://offline/ref=E0F2AD3471223932985B66BBF2A7298CC110264A4A050CE14D74195ACE53A3914876BD43WEiFK" TargetMode="External"/><Relationship Id="rId32" Type="http://schemas.openxmlformats.org/officeDocument/2006/relationships/hyperlink" Target="consultantplus://offline/ref=E0F2AD3471223932985B7ABBF5A7298CC619274F4F0A51EB452D1558WCi9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E0F2AD3471223932985B66BBF2A7298CC110264A4A050CE14D74195ACE53A3914876BD40EEWCiAK" TargetMode="External"/><Relationship Id="rId23" Type="http://schemas.openxmlformats.org/officeDocument/2006/relationships/hyperlink" Target="consultantplus://offline/ref=E0F2AD3471223932985B7ABBF5A7298CC6172F4A4B0A51EB452D1558WCi9K" TargetMode="External"/><Relationship Id="rId28" Type="http://schemas.openxmlformats.org/officeDocument/2006/relationships/hyperlink" Target="consultantplus://offline/ref=E0F2AD3471223932985B7ABBF5A7298CC619274F4F0A51EB452D1558WCi9K" TargetMode="External"/><Relationship Id="rId36" Type="http://schemas.openxmlformats.org/officeDocument/2006/relationships/fontTable" Target="fontTable.xml"/><Relationship Id="rId10" Type="http://schemas.openxmlformats.org/officeDocument/2006/relationships/hyperlink" Target="consultantplus://offline/ref=E0F2AD3471223932985B66BBF2A7298CC110264844080CE14D74195ACE53A3914876BD45EEC2EC57W8i8K" TargetMode="External"/><Relationship Id="rId19" Type="http://schemas.openxmlformats.org/officeDocument/2006/relationships/hyperlink" Target="consultantplus://offline/ref=E0F2AD3471223932985B7ABBF5A7298CC6172F4B440A51EB452D1558C95CFC864F3FB144EEC3EFW5i4K" TargetMode="External"/><Relationship Id="rId31" Type="http://schemas.openxmlformats.org/officeDocument/2006/relationships/hyperlink" Target="consultantplus://offline/ref=E0F2AD3471223932985B7ABBF5A7298CC6172F4F440A51EB452D1558WCi9K" TargetMode="External"/><Relationship Id="rId4" Type="http://schemas.openxmlformats.org/officeDocument/2006/relationships/settings" Target="settings.xml"/><Relationship Id="rId9" Type="http://schemas.openxmlformats.org/officeDocument/2006/relationships/hyperlink" Target="consultantplus://offline/ref=E0F2AD3471223932985B66BBF2A7298CC2192A4B44050CE14D74195ACE53A3914876BD45EEC3EB50W8i8K" TargetMode="External"/><Relationship Id="rId14" Type="http://schemas.openxmlformats.org/officeDocument/2006/relationships/hyperlink" Target="consultantplus://offline/ref=E0F2AD3471223932985B66BBF2A7298CC1132C4D480A51EB452D1558WCi9K" TargetMode="External"/><Relationship Id="rId22" Type="http://schemas.openxmlformats.org/officeDocument/2006/relationships/hyperlink" Target="consultantplus://offline/ref=E0F2AD3471223932985B7ABBF5A7298CC6172F4B4E0A51EB452D1558WCi9K" TargetMode="External"/><Relationship Id="rId27" Type="http://schemas.openxmlformats.org/officeDocument/2006/relationships/hyperlink" Target="consultantplus://offline/ref=E0F2AD3471223932985B7ABBF5A7298CC6172F4A4E0A51EB452D1558WCi9K" TargetMode="External"/><Relationship Id="rId30" Type="http://schemas.openxmlformats.org/officeDocument/2006/relationships/hyperlink" Target="consultantplus://offline/ref=E0F2AD3471223932985B7BA9E7D37CDFCE11294C4B030CE14D74195ACEW5i3K" TargetMode="External"/><Relationship Id="rId35" Type="http://schemas.openxmlformats.org/officeDocument/2006/relationships/hyperlink" Target="consultantplus://offline/ref=1F1C034279431B3B3875CC70D6C317B6C0492CD0081654AF2F8F98C245Y6i1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953C76-2D81-4C88-AD2F-0FE85D22C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22276</TotalTime>
  <Pages>31</Pages>
  <Words>16994</Words>
  <Characters>96871</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dc:creator>
  <cp:keywords/>
  <dc:description/>
  <cp:lastModifiedBy>user</cp:lastModifiedBy>
  <cp:revision>72</cp:revision>
  <cp:lastPrinted>2020-11-09T10:41:00Z</cp:lastPrinted>
  <dcterms:created xsi:type="dcterms:W3CDTF">2020-10-16T12:38:00Z</dcterms:created>
  <dcterms:modified xsi:type="dcterms:W3CDTF">2020-11-12T12:17:00Z</dcterms:modified>
</cp:coreProperties>
</file>